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962D4" w:rsidRPr="00F1035F" w:rsidRDefault="00115446">
      <w:pPr>
        <w:pStyle w:val="Tabellenstil2A"/>
        <w:jc w:val="center"/>
        <w:rPr>
          <w:rFonts w:ascii="Arial" w:eastAsia="Arial" w:hAnsi="Arial" w:cs="Arial"/>
          <w:b/>
          <w:bCs/>
          <w:sz w:val="24"/>
          <w:szCs w:val="24"/>
          <w:lang w:val="en-US"/>
        </w:rPr>
      </w:pPr>
      <w:r>
        <w:rPr>
          <w:rFonts w:ascii="Arial" w:hAnsi="Arial"/>
          <w:sz w:val="24"/>
          <w:szCs w:val="24"/>
          <w:lang w:val="en-US"/>
        </w:rPr>
        <w:t>ECOSOC Topic 1:</w:t>
      </w:r>
      <w:r>
        <w:rPr>
          <w:rFonts w:ascii="Arial" w:hAnsi="Arial"/>
          <w:b/>
          <w:bCs/>
          <w:sz w:val="24"/>
          <w:szCs w:val="24"/>
          <w:lang w:val="en-US"/>
        </w:rPr>
        <w:t xml:space="preserve"> Improvement of</w:t>
      </w:r>
      <w:r>
        <w:rPr>
          <w:rFonts w:ascii="Arial" w:eastAsia="Arial" w:hAnsi="Arial" w:cs="Arial"/>
          <w:b/>
          <w:bCs/>
          <w:noProof/>
          <w:sz w:val="24"/>
          <w:szCs w:val="24"/>
        </w:rPr>
        <w:drawing>
          <wp:anchor distT="152400" distB="152400" distL="152400" distR="152400" simplePos="0" relativeHeight="251667456" behindDoc="0" locked="0" layoutInCell="1" allowOverlap="1">
            <wp:simplePos x="0" y="0"/>
            <wp:positionH relativeFrom="page">
              <wp:posOffset>87177</wp:posOffset>
            </wp:positionH>
            <wp:positionV relativeFrom="page">
              <wp:posOffset>693584</wp:posOffset>
            </wp:positionV>
            <wp:extent cx="1253127" cy="1253127"/>
            <wp:effectExtent l="0" t="0" r="0" b="0"/>
            <wp:wrapThrough wrapText="bothSides" distL="152400" distR="152400">
              <wp:wrapPolygon edited="1">
                <wp:start x="0" y="0"/>
                <wp:lineTo x="21600" y="0"/>
                <wp:lineTo x="21600" y="21600"/>
                <wp:lineTo x="0" y="21600"/>
                <wp:lineTo x="0" y="0"/>
              </wp:wrapPolygon>
            </wp:wrapThrough>
            <wp:docPr id="1073741825" name="officeArt object" descr="pasted-image.tiff"/>
            <wp:cNvGraphicFramePr/>
            <a:graphic xmlns:a="http://schemas.openxmlformats.org/drawingml/2006/main">
              <a:graphicData uri="http://schemas.openxmlformats.org/drawingml/2006/picture">
                <pic:pic xmlns:pic="http://schemas.openxmlformats.org/drawingml/2006/picture">
                  <pic:nvPicPr>
                    <pic:cNvPr id="1073741825" name="pasted-image.tiff" descr="pasted-image.tiff"/>
                    <pic:cNvPicPr>
                      <a:picLocks noChangeAspect="1"/>
                    </pic:cNvPicPr>
                  </pic:nvPicPr>
                  <pic:blipFill>
                    <a:blip r:embed="rId6">
                      <a:extLst/>
                    </a:blip>
                    <a:stretch>
                      <a:fillRect/>
                    </a:stretch>
                  </pic:blipFill>
                  <pic:spPr>
                    <a:xfrm>
                      <a:off x="0" y="0"/>
                      <a:ext cx="1253127" cy="1253127"/>
                    </a:xfrm>
                    <a:prstGeom prst="rect">
                      <a:avLst/>
                    </a:prstGeom>
                    <a:ln w="12700" cap="flat">
                      <a:noFill/>
                      <a:miter lim="400000"/>
                    </a:ln>
                    <a:effectLst/>
                  </pic:spPr>
                </pic:pic>
              </a:graphicData>
            </a:graphic>
          </wp:anchor>
        </w:drawing>
      </w:r>
      <w:r>
        <w:rPr>
          <w:rFonts w:ascii="Arial" w:eastAsia="Arial" w:hAnsi="Arial" w:cs="Arial"/>
          <w:b/>
          <w:bCs/>
          <w:noProof/>
          <w:sz w:val="24"/>
          <w:szCs w:val="24"/>
        </w:rPr>
        <w:drawing>
          <wp:anchor distT="152400" distB="152400" distL="152400" distR="152400" simplePos="0" relativeHeight="251668480" behindDoc="0" locked="0" layoutInCell="1" allowOverlap="1">
            <wp:simplePos x="0" y="0"/>
            <wp:positionH relativeFrom="page">
              <wp:posOffset>6256739</wp:posOffset>
            </wp:positionH>
            <wp:positionV relativeFrom="page">
              <wp:posOffset>637720</wp:posOffset>
            </wp:positionV>
            <wp:extent cx="1153938" cy="1364923"/>
            <wp:effectExtent l="0" t="0" r="0" b="0"/>
            <wp:wrapThrough wrapText="bothSides" distL="152400" distR="152400">
              <wp:wrapPolygon edited="1">
                <wp:start x="0" y="0"/>
                <wp:lineTo x="0" y="21599"/>
                <wp:lineTo x="21603" y="21599"/>
                <wp:lineTo x="21603" y="0"/>
                <wp:lineTo x="0" y="0"/>
              </wp:wrapPolygon>
            </wp:wrapThrough>
            <wp:docPr id="1073741826" name="officeArt object" descr="pasted-image.tiff"/>
            <wp:cNvGraphicFramePr/>
            <a:graphic xmlns:a="http://schemas.openxmlformats.org/drawingml/2006/main">
              <a:graphicData uri="http://schemas.openxmlformats.org/drawingml/2006/picture">
                <pic:pic xmlns:pic="http://schemas.openxmlformats.org/drawingml/2006/picture">
                  <pic:nvPicPr>
                    <pic:cNvPr id="1073741826" name="pasted-image.tiff" descr="pasted-image.tiff"/>
                    <pic:cNvPicPr>
                      <a:picLocks noChangeAspect="1"/>
                    </pic:cNvPicPr>
                  </pic:nvPicPr>
                  <pic:blipFill>
                    <a:blip r:embed="rId7">
                      <a:extLst/>
                    </a:blip>
                    <a:srcRect l="18296" r="18296"/>
                    <a:stretch>
                      <a:fillRect/>
                    </a:stretch>
                  </pic:blipFill>
                  <pic:spPr>
                    <a:xfrm>
                      <a:off x="0" y="0"/>
                      <a:ext cx="1153938" cy="1364923"/>
                    </a:xfrm>
                    <a:prstGeom prst="rect">
                      <a:avLst/>
                    </a:prstGeom>
                    <a:ln w="12700" cap="flat">
                      <a:noFill/>
                      <a:miter lim="400000"/>
                    </a:ln>
                    <a:effectLst/>
                  </pic:spPr>
                </pic:pic>
              </a:graphicData>
            </a:graphic>
          </wp:anchor>
        </w:drawing>
      </w:r>
      <w:r>
        <w:rPr>
          <w:rFonts w:ascii="Arial" w:hAnsi="Arial"/>
          <w:b/>
          <w:bCs/>
          <w:sz w:val="24"/>
          <w:szCs w:val="24"/>
          <w:lang w:val="en-US"/>
        </w:rPr>
        <w:t xml:space="preserve"> Megacities' Urban Structure in order to Obtain Stable Economic and Social Conditions.</w:t>
      </w:r>
    </w:p>
    <w:p w:rsidR="001962D4" w:rsidRDefault="001962D4">
      <w:pPr>
        <w:pStyle w:val="Tabellenstil2A"/>
        <w:jc w:val="center"/>
        <w:rPr>
          <w:rFonts w:ascii="Arial" w:eastAsia="Arial" w:hAnsi="Arial" w:cs="Arial"/>
          <w:b/>
          <w:bCs/>
          <w:sz w:val="24"/>
          <w:szCs w:val="24"/>
          <w:u w:val="single"/>
          <w:lang w:val="en-US"/>
        </w:rPr>
      </w:pPr>
    </w:p>
    <w:p w:rsidR="001962D4" w:rsidRDefault="001962D4">
      <w:pPr>
        <w:pStyle w:val="Tabellenstil2A"/>
        <w:jc w:val="center"/>
        <w:rPr>
          <w:rFonts w:ascii="Arial" w:eastAsia="Arial" w:hAnsi="Arial" w:cs="Arial"/>
          <w:b/>
          <w:bCs/>
          <w:i/>
          <w:iCs/>
          <w:sz w:val="42"/>
          <w:szCs w:val="42"/>
          <w:u w:val="single"/>
          <w:lang w:val="en-US"/>
        </w:rPr>
      </w:pPr>
    </w:p>
    <w:p w:rsidR="001962D4" w:rsidRDefault="00115446">
      <w:pPr>
        <w:spacing w:line="360" w:lineRule="auto"/>
        <w:jc w:val="both"/>
        <w:rPr>
          <w:rStyle w:val="Hyperlink0"/>
        </w:rPr>
      </w:pPr>
      <w:r>
        <w:rPr>
          <w:rStyle w:val="Hyperlink0"/>
        </w:rPr>
        <w:t xml:space="preserve">The </w:t>
      </w:r>
      <w:r>
        <w:rPr>
          <w:rFonts w:ascii="Arial" w:hAnsi="Arial"/>
          <w:b/>
          <w:bCs/>
          <w:color w:val="000000"/>
          <w:sz w:val="24"/>
          <w:szCs w:val="24"/>
          <w:u w:color="000000"/>
        </w:rPr>
        <w:t>United Nations Economic and Social Council</w:t>
      </w:r>
      <w:r>
        <w:rPr>
          <w:rStyle w:val="Hyperlink0"/>
        </w:rPr>
        <w:t xml:space="preserve"> is one of the six principal organs of the </w:t>
      </w:r>
      <w:hyperlink r:id="rId8" w:history="1">
        <w:r>
          <w:rPr>
            <w:rStyle w:val="Hyperlink0"/>
          </w:rPr>
          <w:t>United Nations</w:t>
        </w:r>
      </w:hyperlink>
      <w:r>
        <w:rPr>
          <w:rStyle w:val="Hyperlink0"/>
        </w:rPr>
        <w:t xml:space="preserve">, responsible for rising the general standard of living in the world by establishing solution proposals for international </w:t>
      </w:r>
      <w:proofErr w:type="gramStart"/>
      <w:r>
        <w:rPr>
          <w:rStyle w:val="Hyperlink0"/>
        </w:rPr>
        <w:t>economic  and</w:t>
      </w:r>
      <w:proofErr w:type="gramEnd"/>
      <w:r>
        <w:rPr>
          <w:rStyle w:val="Hyperlink0"/>
        </w:rPr>
        <w:t xml:space="preserve"> financial problems .</w:t>
      </w:r>
    </w:p>
    <w:p w:rsidR="001962D4" w:rsidRDefault="001962D4">
      <w:pPr>
        <w:rPr>
          <w:rFonts w:ascii="Arial" w:eastAsia="Arial" w:hAnsi="Arial" w:cs="Arial"/>
          <w:sz w:val="24"/>
          <w:szCs w:val="24"/>
        </w:rPr>
      </w:pPr>
    </w:p>
    <w:p w:rsidR="001962D4" w:rsidRDefault="001962D4">
      <w:pPr>
        <w:rPr>
          <w:rFonts w:ascii="Arial" w:eastAsia="Arial" w:hAnsi="Arial" w:cs="Arial"/>
          <w:sz w:val="24"/>
          <w:szCs w:val="24"/>
        </w:rPr>
      </w:pPr>
    </w:p>
    <w:p w:rsidR="001962D4" w:rsidRDefault="00115446">
      <w:pPr>
        <w:rPr>
          <w:rStyle w:val="Hyperlink1"/>
        </w:rPr>
      </w:pPr>
      <w:r>
        <w:rPr>
          <w:rStyle w:val="Hyperlink1"/>
          <w:noProof/>
        </w:rPr>
        <mc:AlternateContent>
          <mc:Choice Requires="wpg">
            <w:drawing>
              <wp:anchor distT="152400" distB="152400" distL="152400" distR="152400" simplePos="0" relativeHeight="251661312" behindDoc="0" locked="0" layoutInCell="1" allowOverlap="1">
                <wp:simplePos x="0" y="0"/>
                <wp:positionH relativeFrom="page">
                  <wp:posOffset>3162139</wp:posOffset>
                </wp:positionH>
                <wp:positionV relativeFrom="line">
                  <wp:posOffset>480057</wp:posOffset>
                </wp:positionV>
                <wp:extent cx="4264168" cy="2456615"/>
                <wp:effectExtent l="0" t="0" r="0" b="0"/>
                <wp:wrapThrough wrapText="bothSides" distL="152400" distR="152400">
                  <wp:wrapPolygon edited="1">
                    <wp:start x="0" y="0"/>
                    <wp:lineTo x="21600" y="0"/>
                    <wp:lineTo x="21600" y="21600"/>
                    <wp:lineTo x="0" y="21600"/>
                    <wp:lineTo x="0" y="0"/>
                  </wp:wrapPolygon>
                </wp:wrapThrough>
                <wp:docPr id="1073741829" name="officeArt object" descr="officeArt object"/>
                <wp:cNvGraphicFramePr/>
                <a:graphic xmlns:a="http://schemas.openxmlformats.org/drawingml/2006/main">
                  <a:graphicData uri="http://schemas.microsoft.com/office/word/2010/wordprocessingGroup">
                    <wpg:wgp>
                      <wpg:cNvGrpSpPr/>
                      <wpg:grpSpPr>
                        <a:xfrm>
                          <a:off x="0" y="0"/>
                          <a:ext cx="4264168" cy="2456615"/>
                          <a:chOff x="0" y="0"/>
                          <a:chExt cx="4264167" cy="2456614"/>
                        </a:xfrm>
                      </wpg:grpSpPr>
                      <pic:pic xmlns:pic="http://schemas.openxmlformats.org/drawingml/2006/picture">
                        <pic:nvPicPr>
                          <pic:cNvPr id="1073741827" name="pasted-image.tiff" descr="pasted-image.tiff"/>
                          <pic:cNvPicPr>
                            <a:picLocks noChangeAspect="1"/>
                          </pic:cNvPicPr>
                        </pic:nvPicPr>
                        <pic:blipFill>
                          <a:blip r:embed="rId9">
                            <a:extLst/>
                          </a:blip>
                          <a:srcRect t="14241"/>
                          <a:stretch>
                            <a:fillRect/>
                          </a:stretch>
                        </pic:blipFill>
                        <pic:spPr>
                          <a:xfrm>
                            <a:off x="139699" y="88900"/>
                            <a:ext cx="3950373" cy="2075614"/>
                          </a:xfrm>
                          <a:prstGeom prst="rect">
                            <a:avLst/>
                          </a:prstGeom>
                          <a:ln w="12700" cap="flat">
                            <a:noFill/>
                            <a:miter lim="400000"/>
                          </a:ln>
                          <a:effectLst/>
                        </pic:spPr>
                      </pic:pic>
                      <pic:pic xmlns:pic="http://schemas.openxmlformats.org/drawingml/2006/picture">
                        <pic:nvPicPr>
                          <pic:cNvPr id="1073741828" name="Grafik 1073741827" descr="Grafik 1073741827"/>
                          <pic:cNvPicPr>
                            <a:picLocks noChangeAspect="1"/>
                          </pic:cNvPicPr>
                        </pic:nvPicPr>
                        <pic:blipFill>
                          <a:blip r:embed="rId10">
                            <a:extLst/>
                          </a:blip>
                          <a:stretch>
                            <a:fillRect/>
                          </a:stretch>
                        </pic:blipFill>
                        <pic:spPr>
                          <a:xfrm>
                            <a:off x="-1" y="-1"/>
                            <a:ext cx="4264169" cy="2456615"/>
                          </a:xfrm>
                          <a:prstGeom prst="rect">
                            <a:avLst/>
                          </a:prstGeom>
                          <a:ln w="12700" cap="flat">
                            <a:noFill/>
                            <a:miter lim="400000"/>
                          </a:ln>
                          <a:effectLst/>
                        </pic:spPr>
                      </pic:pic>
                    </wpg:wgp>
                  </a:graphicData>
                </a:graphic>
              </wp:anchor>
            </w:drawing>
          </mc:Choice>
          <mc:Fallback>
            <w:pict>
              <v:group id="_x0000_s1026" style="visibility:visible;position:absolute;margin-left:249.0pt;margin-top:37.8pt;width:335.8pt;height:193.4pt;z-index:251661312;mso-position-horizontal:absolute;mso-position-horizontal-relative:page;mso-position-vertical:absolute;mso-position-vertical-relative:line;mso-wrap-distance-left:12.0pt;mso-wrap-distance-top:12.0pt;mso-wrap-distance-right:12.0pt;mso-wrap-distance-bottom:12.0pt;" coordorigin="0,-1" coordsize="4264167,2456615">
                <w10:wrap type="through" side="bothSides" anchorx="page"/>
                <v:shape id="_x0000_s1027" type="#_x0000_t75" style="position:absolute;left:139699;top:88900;width:3950372;height:2075614;">
                  <v:imagedata r:id="rId11" o:title="image3.tif" croptop="14.2%"/>
                </v:shape>
                <v:shape id="_x0000_s1028" type="#_x0000_t75" style="position:absolute;left:0;top:-1;width:4264167;height:2456615;">
                  <v:imagedata r:id="rId12" o:title="image4.png"/>
                </v:shape>
              </v:group>
            </w:pict>
          </mc:Fallback>
        </mc:AlternateContent>
      </w:r>
    </w:p>
    <w:p w:rsidR="001962D4" w:rsidRDefault="00115446">
      <w:pPr>
        <w:rPr>
          <w:rFonts w:ascii="Arial" w:eastAsia="Arial" w:hAnsi="Arial" w:cs="Arial"/>
          <w:b/>
          <w:bCs/>
          <w:sz w:val="24"/>
          <w:szCs w:val="24"/>
          <w:u w:val="single"/>
        </w:rPr>
      </w:pPr>
      <w:r>
        <w:rPr>
          <w:rFonts w:ascii="Arial" w:hAnsi="Arial"/>
          <w:b/>
          <w:bCs/>
          <w:sz w:val="24"/>
          <w:szCs w:val="24"/>
          <w:u w:val="single"/>
        </w:rPr>
        <w:t xml:space="preserve">Key </w:t>
      </w:r>
      <w:proofErr w:type="spellStart"/>
      <w:r>
        <w:rPr>
          <w:rFonts w:ascii="Arial" w:hAnsi="Arial"/>
          <w:b/>
          <w:bCs/>
          <w:sz w:val="24"/>
          <w:szCs w:val="24"/>
          <w:u w:val="single"/>
        </w:rPr>
        <w:t>Therms</w:t>
      </w:r>
      <w:proofErr w:type="spellEnd"/>
    </w:p>
    <w:p w:rsidR="001962D4" w:rsidRDefault="001962D4">
      <w:pPr>
        <w:rPr>
          <w:rFonts w:ascii="Arial" w:eastAsia="Arial" w:hAnsi="Arial" w:cs="Arial"/>
          <w:b/>
          <w:bCs/>
          <w:sz w:val="24"/>
          <w:szCs w:val="24"/>
        </w:rPr>
      </w:pPr>
    </w:p>
    <w:p w:rsidR="001962D4" w:rsidRDefault="00115446">
      <w:pPr>
        <w:spacing w:line="360" w:lineRule="auto"/>
        <w:rPr>
          <w:rFonts w:ascii="Arial" w:eastAsia="Arial" w:hAnsi="Arial" w:cs="Arial"/>
          <w:b/>
          <w:bCs/>
          <w:sz w:val="24"/>
          <w:szCs w:val="24"/>
        </w:rPr>
      </w:pPr>
      <w:r>
        <w:rPr>
          <w:rFonts w:ascii="Arial" w:hAnsi="Arial"/>
          <w:b/>
          <w:bCs/>
          <w:sz w:val="24"/>
          <w:szCs w:val="24"/>
        </w:rPr>
        <w:t xml:space="preserve">Megacities </w:t>
      </w:r>
    </w:p>
    <w:p w:rsidR="001962D4" w:rsidRDefault="00115446">
      <w:pPr>
        <w:spacing w:line="360" w:lineRule="auto"/>
        <w:jc w:val="both"/>
        <w:rPr>
          <w:rStyle w:val="Hyperlink1"/>
        </w:rPr>
      </w:pPr>
      <w:r>
        <w:rPr>
          <w:rStyle w:val="Hyperlink1"/>
        </w:rPr>
        <w:t xml:space="preserve">A megacity is a very large city, typically with a total population in excess of 10 million people. Often a large part of the national gross domestic product is produced in megacities. </w:t>
      </w:r>
    </w:p>
    <w:p w:rsidR="001962D4" w:rsidRDefault="001962D4">
      <w:pPr>
        <w:rPr>
          <w:rFonts w:ascii="Arial" w:eastAsia="Arial" w:hAnsi="Arial" w:cs="Arial"/>
          <w:sz w:val="24"/>
          <w:szCs w:val="24"/>
        </w:rPr>
      </w:pPr>
    </w:p>
    <w:p w:rsidR="001962D4" w:rsidRDefault="001962D4">
      <w:pPr>
        <w:rPr>
          <w:rFonts w:ascii="Arial" w:eastAsia="Arial" w:hAnsi="Arial" w:cs="Arial"/>
          <w:b/>
          <w:bCs/>
          <w:sz w:val="24"/>
          <w:szCs w:val="24"/>
        </w:rPr>
      </w:pPr>
    </w:p>
    <w:p w:rsidR="001962D4" w:rsidRDefault="00115446">
      <w:pPr>
        <w:spacing w:line="360" w:lineRule="auto"/>
        <w:rPr>
          <w:rFonts w:ascii="Arial" w:eastAsia="Arial" w:hAnsi="Arial" w:cs="Arial"/>
          <w:b/>
          <w:bCs/>
          <w:sz w:val="24"/>
          <w:szCs w:val="24"/>
        </w:rPr>
      </w:pPr>
      <w:r>
        <w:rPr>
          <w:rStyle w:val="Hyperlink1"/>
          <w:noProof/>
        </w:rPr>
        <mc:AlternateContent>
          <mc:Choice Requires="wps">
            <w:drawing>
              <wp:anchor distT="152400" distB="152400" distL="152400" distR="152400" simplePos="0" relativeHeight="251662336" behindDoc="0" locked="0" layoutInCell="1" allowOverlap="1">
                <wp:simplePos x="0" y="0"/>
                <wp:positionH relativeFrom="page">
                  <wp:posOffset>3850888</wp:posOffset>
                </wp:positionH>
                <wp:positionV relativeFrom="line">
                  <wp:posOffset>60583</wp:posOffset>
                </wp:positionV>
                <wp:extent cx="3069590" cy="335917"/>
                <wp:effectExtent l="0" t="0" r="0" b="0"/>
                <wp:wrapThrough wrapText="bothSides" distL="152400" distR="152400">
                  <wp:wrapPolygon edited="1">
                    <wp:start x="0" y="0"/>
                    <wp:lineTo x="21600" y="0"/>
                    <wp:lineTo x="21600" y="21600"/>
                    <wp:lineTo x="0" y="21600"/>
                    <wp:lineTo x="0" y="0"/>
                  </wp:wrapPolygon>
                </wp:wrapThrough>
                <wp:docPr id="1073741830" name="officeArt object" descr="officeArt object"/>
                <wp:cNvGraphicFramePr/>
                <a:graphic xmlns:a="http://schemas.openxmlformats.org/drawingml/2006/main">
                  <a:graphicData uri="http://schemas.microsoft.com/office/word/2010/wordprocessingShape">
                    <wps:wsp>
                      <wps:cNvSpPr txBox="1"/>
                      <wps:spPr>
                        <a:xfrm>
                          <a:off x="0" y="0"/>
                          <a:ext cx="3069590" cy="335917"/>
                        </a:xfrm>
                        <a:prstGeom prst="rect">
                          <a:avLst/>
                        </a:prstGeom>
                        <a:noFill/>
                        <a:ln w="12700" cap="flat">
                          <a:noFill/>
                          <a:miter lim="400000"/>
                        </a:ln>
                        <a:effectLst/>
                      </wps:spPr>
                      <wps:txbx>
                        <w:txbxContent>
                          <w:p w:rsidR="001962D4" w:rsidRPr="00F1035F" w:rsidRDefault="00115446">
                            <w:pPr>
                              <w:pStyle w:val="TextA"/>
                              <w:rPr>
                                <w:lang w:val="en-US"/>
                              </w:rPr>
                            </w:pPr>
                            <w:r>
                              <w:rPr>
                                <w:sz w:val="20"/>
                                <w:szCs w:val="20"/>
                                <w:lang w:val="en-US"/>
                              </w:rPr>
                              <w:t xml:space="preserve">Map of all megacities today marked by red points </w:t>
                            </w:r>
                          </w:p>
                        </w:txbxContent>
                      </wps:txbx>
                      <wps:bodyPr wrap="square" lIns="50800" tIns="50800" rIns="50800" bIns="50800" numCol="1" anchor="t">
                        <a:noAutofit/>
                      </wps:bodyPr>
                    </wps:wsp>
                  </a:graphicData>
                </a:graphic>
              </wp:anchor>
            </w:drawing>
          </mc:Choice>
          <mc:Fallback>
            <w:pict>
              <v:shapetype id="_x0000_t202" coordsize="21600,21600" o:spt="202" path="m,l,21600r21600,l21600,xe">
                <v:stroke joinstyle="miter"/>
                <v:path gradientshapeok="t" o:connecttype="rect"/>
              </v:shapetype>
              <v:shape id="officeArt object" o:spid="_x0000_s1026" type="#_x0000_t202" alt="officeArt object" style="position:absolute;margin-left:303.2pt;margin-top:4.75pt;width:241.7pt;height:26.45pt;z-index:251662336;visibility:visible;mso-wrap-style:square;mso-wrap-distance-left:12pt;mso-wrap-distance-top:12pt;mso-wrap-distance-right:12pt;mso-wrap-distance-bottom:12pt;mso-position-horizontal:absolute;mso-position-horizontal-relative:page;mso-position-vertical:absolute;mso-position-vertical-relative:line;v-text-anchor:top" wrapcoords="0 0 21600 0 21600 21600 0 21600 0 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v4NX6AEAAMcDAAAOAAAAZHJzL2Uyb0RvYy54bWysU8tu2zAQvBfoPxC815KsOLYFy0HaIEWB&#13;&#10;oimQ5gNoirRYkFyWpC3577uUHFtobkV0oLQPzu7OjjZ3vdHkKHxQYGtazHJKhOXQKLuv6cuvx08r&#13;&#10;SkJktmEarKjpSQR6t/34YdO5SsyhBd0ITxDEhqpzNW1jdFWWBd4Kw8IMnLAYlOANi2j6fdZ41iG6&#13;&#10;0dk8z2+zDnzjPHARAnofxiDdDvhSCh6fpAwiEl1T7C0Opx/OXTqz7YZVe89cq/i5DfYfXRimLBa9&#13;&#10;QD2wyMjBqzdQRnEPAWSccTAZSKm4GGbAaYr8n2meW+bEMAuSE9yFpvB+sPzH8acnqsHd5ctyeVOs&#13;&#10;SqTJMoO7Gru795HA7jcySUkjAkfy3gSQxc6FCsGeHcLF/jP0iJjYTf6AzkROL71Jb7xPMI6FTpcd&#13;&#10;iD4Sjs4yv10v1hjiGCvLxbpYJpjsetv5EL8KMCR91NSnzhIqO34PcUx9TUluC49Ka/SzSlvSYVvz&#13;&#10;ZZ7wGcpNajZenmQZFVGSWpma3uTpOdfXNmGIQVTnStfh0lfsd/154h00JySiQ2HVNPw5MC8o0d8s&#13;&#10;bm6Rr1L5ODX81NhNDXswXwC1W1DCLG8B2X9t+P4QQaph4lR9LIlMJQPVMnB2VnaS49Qesq7/3/Yv&#13;&#10;AAAA//8DAFBLAwQUAAYACAAAACEApTD28eQAAAAOAQAADwAAAGRycy9kb3ducmV2LnhtbEyPQU/D&#13;&#10;MAyF70j8h8hI3FjCNKq1azohEAIkDmwwATevCW1H41RN1nX/Hu8EF0vWe/78Xr4cXSsG24fGk4br&#13;&#10;iQJhqfSmoUrD+9vD1RxEiEgGW09Ww9EGWBbnZzlmxh9oZYd1rARDKGSooY6xy6QMZW0dhonvLLH2&#13;&#10;7XuHkde+kqbHA8NdK6dKJdJhQ/yhxs7e1bb8We+dhmRId5/SbD5eV7h5eW6+mqfH3VHry4vxfsHj&#13;&#10;dgEi2jH+XcCpA+eHgoNt/Z5MEC2DVDJjq4b0BsRJV/OUC21Zmc5AFrn8X6P4BQAA//8DAFBLAQIt&#13;&#10;ABQABgAIAAAAIQC2gziS/gAAAOEBAAATAAAAAAAAAAAAAAAAAAAAAABbQ29udGVudF9UeXBlc10u&#13;&#10;eG1sUEsBAi0AFAAGAAgAAAAhADj9If/WAAAAlAEAAAsAAAAAAAAAAAAAAAAALwEAAF9yZWxzLy5y&#13;&#10;ZWxzUEsBAi0AFAAGAAgAAAAhAHS/g1foAQAAxwMAAA4AAAAAAAAAAAAAAAAALgIAAGRycy9lMm9E&#13;&#10;b2MueG1sUEsBAi0AFAAGAAgAAAAhAKUw9vHkAAAADgEAAA8AAAAAAAAAAAAAAAAAQgQAAGRycy9k&#13;&#10;b3ducmV2LnhtbFBLBQYAAAAABAAEAPMAAABTBQAAAAA=&#13;&#10;" filled="f" stroked="f" strokeweight="1pt">
                <v:stroke miterlimit="4"/>
                <v:textbox inset="4pt,4pt,4pt,4pt">
                  <w:txbxContent>
                    <w:p w:rsidR="001962D4" w:rsidRPr="00F1035F" w:rsidRDefault="00115446">
                      <w:pPr>
                        <w:pStyle w:val="TextA"/>
                        <w:rPr>
                          <w:lang w:val="en-US"/>
                        </w:rPr>
                      </w:pPr>
                      <w:r>
                        <w:rPr>
                          <w:sz w:val="20"/>
                          <w:szCs w:val="20"/>
                          <w:lang w:val="en-US"/>
                        </w:rPr>
                        <w:t xml:space="preserve">Map of all megacities today marked by red points </w:t>
                      </w:r>
                    </w:p>
                  </w:txbxContent>
                </v:textbox>
                <w10:wrap type="through" anchorx="page" anchory="line"/>
              </v:shape>
            </w:pict>
          </mc:Fallback>
        </mc:AlternateContent>
      </w:r>
      <w:r>
        <w:rPr>
          <w:rFonts w:ascii="Arial" w:hAnsi="Arial"/>
          <w:b/>
          <w:bCs/>
          <w:sz w:val="24"/>
          <w:szCs w:val="24"/>
        </w:rPr>
        <w:t>Urba</w:t>
      </w:r>
      <w:r>
        <w:rPr>
          <w:rFonts w:ascii="Arial" w:hAnsi="Arial"/>
          <w:b/>
          <w:bCs/>
          <w:sz w:val="24"/>
          <w:szCs w:val="24"/>
        </w:rPr>
        <w:t>n Structure</w:t>
      </w:r>
    </w:p>
    <w:p w:rsidR="001962D4" w:rsidRDefault="00115446">
      <w:pPr>
        <w:spacing w:line="360" w:lineRule="auto"/>
        <w:jc w:val="both"/>
        <w:rPr>
          <w:rStyle w:val="Hyperlink1"/>
        </w:rPr>
      </w:pPr>
      <w:r>
        <w:rPr>
          <w:rStyle w:val="Hyperlink1"/>
        </w:rPr>
        <w:t xml:space="preserve">Urban structure is the arrangement of land use in urban areas, in other words: how the land use of a city is set out. </w:t>
      </w:r>
      <w:hyperlink r:id="rId13" w:history="1">
        <w:r>
          <w:rPr>
            <w:rStyle w:val="Hyperlink1"/>
          </w:rPr>
          <w:t>Urban planners</w:t>
        </w:r>
      </w:hyperlink>
      <w:r>
        <w:rPr>
          <w:rStyle w:val="Hyperlink1"/>
        </w:rPr>
        <w:t xml:space="preserve">, </w:t>
      </w:r>
      <w:hyperlink r:id="rId14" w:history="1">
        <w:r>
          <w:rPr>
            <w:rStyle w:val="Hyperlink1"/>
          </w:rPr>
          <w:t>economists</w:t>
        </w:r>
      </w:hyperlink>
      <w:r>
        <w:rPr>
          <w:rStyle w:val="Hyperlink1"/>
        </w:rPr>
        <w:t xml:space="preserve">, and </w:t>
      </w:r>
      <w:hyperlink r:id="rId15" w:history="1">
        <w:r>
          <w:rPr>
            <w:rStyle w:val="Hyperlink1"/>
          </w:rPr>
          <w:t>geographers</w:t>
        </w:r>
      </w:hyperlink>
      <w:r>
        <w:rPr>
          <w:rStyle w:val="Hyperlink1"/>
        </w:rPr>
        <w:t xml:space="preserve"> have developed several models that explain where different types of people and businesses tend to exist within the urban setting.</w:t>
      </w:r>
    </w:p>
    <w:p w:rsidR="001962D4" w:rsidRDefault="001962D4">
      <w:pPr>
        <w:spacing w:line="360" w:lineRule="auto"/>
        <w:rPr>
          <w:rFonts w:ascii="Arial" w:eastAsia="Arial" w:hAnsi="Arial" w:cs="Arial"/>
          <w:sz w:val="24"/>
          <w:szCs w:val="24"/>
        </w:rPr>
      </w:pPr>
    </w:p>
    <w:p w:rsidR="001962D4" w:rsidRDefault="00115446">
      <w:pPr>
        <w:spacing w:line="360" w:lineRule="auto"/>
        <w:rPr>
          <w:rFonts w:ascii="Arial" w:eastAsia="Arial" w:hAnsi="Arial" w:cs="Arial"/>
          <w:b/>
          <w:bCs/>
          <w:sz w:val="24"/>
          <w:szCs w:val="24"/>
        </w:rPr>
      </w:pPr>
      <w:r>
        <w:rPr>
          <w:rFonts w:ascii="Arial" w:hAnsi="Arial"/>
          <w:b/>
          <w:bCs/>
          <w:sz w:val="24"/>
          <w:szCs w:val="24"/>
        </w:rPr>
        <w:t xml:space="preserve">Stable Economy </w:t>
      </w:r>
    </w:p>
    <w:p w:rsidR="001962D4" w:rsidRDefault="00115446">
      <w:pPr>
        <w:spacing w:line="360" w:lineRule="auto"/>
        <w:rPr>
          <w:rStyle w:val="Hyperlink1"/>
        </w:rPr>
      </w:pPr>
      <w:r>
        <w:rPr>
          <w:rStyle w:val="Hyperlink1"/>
        </w:rPr>
        <w:t>Economic stability is</w:t>
      </w:r>
      <w:r>
        <w:rPr>
          <w:rStyle w:val="Hyperlink1"/>
        </w:rPr>
        <w:t xml:space="preserve"> the absence of excessive fluctuations in the </w:t>
      </w:r>
      <w:hyperlink r:id="rId16" w:history="1">
        <w:r>
          <w:rPr>
            <w:rStyle w:val="Hyperlink1"/>
          </w:rPr>
          <w:t>macroeconomy</w:t>
        </w:r>
      </w:hyperlink>
      <w:r>
        <w:rPr>
          <w:rStyle w:val="Hyperlink1"/>
        </w:rPr>
        <w:t xml:space="preserve">. An economy with fairly constant </w:t>
      </w:r>
      <w:hyperlink r:id="rId17" w:history="1">
        <w:r>
          <w:rPr>
            <w:rStyle w:val="Hyperlink1"/>
          </w:rPr>
          <w:t>output</w:t>
        </w:r>
      </w:hyperlink>
      <w:r>
        <w:rPr>
          <w:rStyle w:val="Hyperlink1"/>
        </w:rPr>
        <w:t xml:space="preserve"> growth and low and stable </w:t>
      </w:r>
      <w:hyperlink r:id="rId18" w:history="1">
        <w:r>
          <w:rPr>
            <w:rStyle w:val="Hyperlink1"/>
          </w:rPr>
          <w:t>inflation</w:t>
        </w:r>
      </w:hyperlink>
      <w:r>
        <w:rPr>
          <w:rStyle w:val="Hyperlink1"/>
        </w:rPr>
        <w:t xml:space="preserve"> would be considered economically stable.</w:t>
      </w:r>
    </w:p>
    <w:p w:rsidR="001962D4" w:rsidRDefault="001962D4">
      <w:pPr>
        <w:rPr>
          <w:rFonts w:ascii="Arial" w:eastAsia="Arial" w:hAnsi="Arial" w:cs="Arial"/>
          <w:sz w:val="24"/>
          <w:szCs w:val="24"/>
        </w:rPr>
      </w:pPr>
    </w:p>
    <w:p w:rsidR="001962D4" w:rsidRDefault="001962D4">
      <w:pPr>
        <w:rPr>
          <w:rFonts w:ascii="Arial" w:eastAsia="Arial" w:hAnsi="Arial" w:cs="Arial"/>
          <w:sz w:val="24"/>
          <w:szCs w:val="24"/>
        </w:rPr>
      </w:pPr>
    </w:p>
    <w:p w:rsidR="001962D4" w:rsidRDefault="00115446">
      <w:pPr>
        <w:spacing w:line="360" w:lineRule="auto"/>
        <w:rPr>
          <w:rFonts w:ascii="Arial" w:eastAsia="Arial" w:hAnsi="Arial" w:cs="Arial"/>
          <w:b/>
          <w:bCs/>
          <w:sz w:val="24"/>
          <w:szCs w:val="24"/>
        </w:rPr>
      </w:pPr>
      <w:proofErr w:type="spellStart"/>
      <w:r>
        <w:rPr>
          <w:rFonts w:ascii="Arial" w:hAnsi="Arial"/>
          <w:b/>
          <w:bCs/>
          <w:sz w:val="24"/>
          <w:szCs w:val="24"/>
          <w:lang w:val="fr-FR"/>
        </w:rPr>
        <w:t>Macroeconomic</w:t>
      </w:r>
      <w:proofErr w:type="spellEnd"/>
      <w:r>
        <w:rPr>
          <w:rFonts w:ascii="Arial" w:hAnsi="Arial"/>
          <w:b/>
          <w:bCs/>
          <w:sz w:val="24"/>
          <w:szCs w:val="24"/>
        </w:rPr>
        <w:t>s</w:t>
      </w:r>
    </w:p>
    <w:p w:rsidR="001962D4" w:rsidRDefault="00115446">
      <w:pPr>
        <w:spacing w:line="360" w:lineRule="auto"/>
        <w:jc w:val="both"/>
        <w:rPr>
          <w:rStyle w:val="Hyperlink0"/>
        </w:rPr>
      </w:pPr>
      <w:proofErr w:type="spellStart"/>
      <w:r>
        <w:rPr>
          <w:rStyle w:val="Hyperlink3"/>
        </w:rPr>
        <w:lastRenderedPageBreak/>
        <w:t>Macroeconomi</w:t>
      </w:r>
      <w:r>
        <w:rPr>
          <w:rStyle w:val="Hyperlink2"/>
        </w:rPr>
        <w:t>cs</w:t>
      </w:r>
      <w:proofErr w:type="spellEnd"/>
      <w:r>
        <w:rPr>
          <w:rStyle w:val="Hyperlink2"/>
        </w:rPr>
        <w:t xml:space="preserve"> is the  developing of  models that explain the relationship between such factors as </w:t>
      </w:r>
      <w:hyperlink r:id="rId19" w:history="1">
        <w:r>
          <w:rPr>
            <w:rStyle w:val="Hyperlink2"/>
          </w:rPr>
          <w:t>national income</w:t>
        </w:r>
      </w:hyperlink>
      <w:r>
        <w:rPr>
          <w:rStyle w:val="Hyperlink2"/>
        </w:rPr>
        <w:t xml:space="preserve">, </w:t>
      </w:r>
      <w:hyperlink r:id="rId20" w:history="1">
        <w:r>
          <w:rPr>
            <w:rStyle w:val="Hyperlink2"/>
          </w:rPr>
          <w:t>output</w:t>
        </w:r>
      </w:hyperlink>
      <w:r>
        <w:rPr>
          <w:rStyle w:val="Hyperlink2"/>
        </w:rPr>
        <w:t xml:space="preserve">, </w:t>
      </w:r>
      <w:hyperlink r:id="rId21" w:history="1">
        <w:r>
          <w:rPr>
            <w:rStyle w:val="Hyperlink2"/>
          </w:rPr>
          <w:t>consumption</w:t>
        </w:r>
      </w:hyperlink>
      <w:r>
        <w:rPr>
          <w:rStyle w:val="Hyperlink2"/>
        </w:rPr>
        <w:t xml:space="preserve">, </w:t>
      </w:r>
      <w:hyperlink r:id="rId22" w:history="1">
        <w:r>
          <w:rPr>
            <w:rStyle w:val="Hyperlink2"/>
          </w:rPr>
          <w:t>unemployment</w:t>
        </w:r>
      </w:hyperlink>
      <w:r>
        <w:rPr>
          <w:rStyle w:val="Hyperlink2"/>
        </w:rPr>
        <w:t xml:space="preserve">, </w:t>
      </w:r>
      <w:hyperlink r:id="rId23" w:history="1">
        <w:r>
          <w:rPr>
            <w:rStyle w:val="Hyperlink2"/>
          </w:rPr>
          <w:t>inflation</w:t>
        </w:r>
      </w:hyperlink>
      <w:r>
        <w:rPr>
          <w:rStyle w:val="Hyperlink2"/>
        </w:rPr>
        <w:t xml:space="preserve">, </w:t>
      </w:r>
      <w:hyperlink r:id="rId24" w:history="1">
        <w:r>
          <w:rPr>
            <w:rStyle w:val="Hyperlink2"/>
          </w:rPr>
          <w:t>savings</w:t>
        </w:r>
      </w:hyperlink>
      <w:r>
        <w:rPr>
          <w:rStyle w:val="Hyperlink2"/>
        </w:rPr>
        <w:t xml:space="preserve">, </w:t>
      </w:r>
      <w:hyperlink r:id="rId25" w:history="1">
        <w:r>
          <w:rPr>
            <w:rStyle w:val="Hyperlink2"/>
          </w:rPr>
          <w:t>investment</w:t>
        </w:r>
      </w:hyperlink>
      <w:r>
        <w:rPr>
          <w:rStyle w:val="Hyperlink2"/>
        </w:rPr>
        <w:t xml:space="preserve">, </w:t>
      </w:r>
      <w:hyperlink r:id="rId26" w:history="1">
        <w:r>
          <w:rPr>
            <w:rStyle w:val="Hyperlink2"/>
          </w:rPr>
          <w:t>international trade</w:t>
        </w:r>
      </w:hyperlink>
      <w:r>
        <w:rPr>
          <w:rStyle w:val="Hyperlink2"/>
        </w:rPr>
        <w:t xml:space="preserve"> and </w:t>
      </w:r>
      <w:hyperlink r:id="rId27" w:history="1">
        <w:r>
          <w:rPr>
            <w:rStyle w:val="Hyperlink3"/>
          </w:rPr>
          <w:t>international finance</w:t>
        </w:r>
      </w:hyperlink>
      <w:r>
        <w:rPr>
          <w:rStyle w:val="Hyperlink2"/>
        </w:rPr>
        <w:t>.</w:t>
      </w:r>
      <w:r>
        <w:rPr>
          <w:rStyle w:val="Hyperlink2"/>
          <w:rFonts w:eastAsia="Arial" w:cs="Arial"/>
          <w:noProof/>
        </w:rPr>
        <w:drawing>
          <wp:anchor distT="152400" distB="152400" distL="152400" distR="152400" simplePos="0" relativeHeight="251659264" behindDoc="0" locked="0" layoutInCell="1" allowOverlap="1">
            <wp:simplePos x="0" y="0"/>
            <wp:positionH relativeFrom="page">
              <wp:posOffset>3693526</wp:posOffset>
            </wp:positionH>
            <wp:positionV relativeFrom="line">
              <wp:posOffset>283205</wp:posOffset>
            </wp:positionV>
            <wp:extent cx="3627950" cy="2416215"/>
            <wp:effectExtent l="0" t="0" r="0" b="0"/>
            <wp:wrapThrough wrapText="bothSides" distL="152400" distR="152400">
              <wp:wrapPolygon edited="1">
                <wp:start x="0" y="0"/>
                <wp:lineTo x="21600" y="0"/>
                <wp:lineTo x="21600" y="21600"/>
                <wp:lineTo x="0" y="21600"/>
                <wp:lineTo x="0" y="0"/>
              </wp:wrapPolygon>
            </wp:wrapThrough>
            <wp:docPr id="1073741831" name="officeArt object" descr="pasted-image.tiff"/>
            <wp:cNvGraphicFramePr/>
            <a:graphic xmlns:a="http://schemas.openxmlformats.org/drawingml/2006/main">
              <a:graphicData uri="http://schemas.openxmlformats.org/drawingml/2006/picture">
                <pic:pic xmlns:pic="http://schemas.openxmlformats.org/drawingml/2006/picture">
                  <pic:nvPicPr>
                    <pic:cNvPr id="1073741831" name="pasted-image.tiff" descr="pasted-image.tiff"/>
                    <pic:cNvPicPr>
                      <a:picLocks noChangeAspect="1"/>
                    </pic:cNvPicPr>
                  </pic:nvPicPr>
                  <pic:blipFill>
                    <a:blip r:embed="rId28">
                      <a:extLst/>
                    </a:blip>
                    <a:stretch>
                      <a:fillRect/>
                    </a:stretch>
                  </pic:blipFill>
                  <pic:spPr>
                    <a:xfrm>
                      <a:off x="0" y="0"/>
                      <a:ext cx="3627950" cy="2416215"/>
                    </a:xfrm>
                    <a:prstGeom prst="rect">
                      <a:avLst/>
                    </a:prstGeom>
                    <a:ln w="12700" cap="flat">
                      <a:noFill/>
                      <a:miter lim="400000"/>
                    </a:ln>
                    <a:effectLst/>
                  </pic:spPr>
                </pic:pic>
              </a:graphicData>
            </a:graphic>
          </wp:anchor>
        </w:drawing>
      </w:r>
    </w:p>
    <w:p w:rsidR="001962D4" w:rsidRDefault="001962D4">
      <w:pPr>
        <w:spacing w:line="360" w:lineRule="auto"/>
        <w:rPr>
          <w:rFonts w:ascii="Arial" w:eastAsia="Arial" w:hAnsi="Arial" w:cs="Arial"/>
          <w:b/>
          <w:bCs/>
          <w:color w:val="000000"/>
          <w:sz w:val="24"/>
          <w:szCs w:val="24"/>
          <w:u w:color="000000"/>
        </w:rPr>
      </w:pPr>
    </w:p>
    <w:p w:rsidR="001962D4" w:rsidRDefault="00115446">
      <w:pPr>
        <w:spacing w:line="360" w:lineRule="auto"/>
        <w:rPr>
          <w:rFonts w:ascii="Arial" w:eastAsia="Arial" w:hAnsi="Arial" w:cs="Arial"/>
          <w:b/>
          <w:bCs/>
          <w:color w:val="000000"/>
          <w:sz w:val="24"/>
          <w:szCs w:val="24"/>
          <w:u w:color="000000"/>
        </w:rPr>
      </w:pPr>
      <w:r>
        <w:rPr>
          <w:rFonts w:ascii="Arial" w:hAnsi="Arial"/>
          <w:b/>
          <w:bCs/>
          <w:color w:val="000000"/>
          <w:sz w:val="24"/>
          <w:szCs w:val="24"/>
          <w:u w:color="000000"/>
        </w:rPr>
        <w:t>Shanty-Town (Slum)</w:t>
      </w:r>
    </w:p>
    <w:p w:rsidR="001962D4" w:rsidRDefault="00115446">
      <w:pPr>
        <w:spacing w:line="360" w:lineRule="auto"/>
        <w:jc w:val="both"/>
        <w:rPr>
          <w:rStyle w:val="Hyperlink0"/>
        </w:rPr>
      </w:pPr>
      <w:r>
        <w:rPr>
          <w:rStyle w:val="Hyperlink2"/>
        </w:rPr>
        <w:t xml:space="preserve">A Shanty-Town is an </w:t>
      </w:r>
      <w:hyperlink r:id="rId29" w:history="1">
        <w:r>
          <w:rPr>
            <w:rStyle w:val="Hyperlink4"/>
          </w:rPr>
          <w:t>area</w:t>
        </w:r>
      </w:hyperlink>
      <w:r>
        <w:rPr>
          <w:rStyle w:val="Hyperlink2"/>
        </w:rPr>
        <w:t xml:space="preserve"> in or near a </w:t>
      </w:r>
      <w:hyperlink r:id="rId30" w:history="1">
        <w:r>
          <w:rPr>
            <w:rStyle w:val="Hyperlink4"/>
          </w:rPr>
          <w:t>city</w:t>
        </w:r>
      </w:hyperlink>
      <w:r>
        <w:rPr>
          <w:rStyle w:val="Hyperlink2"/>
        </w:rPr>
        <w:t xml:space="preserve"> in which </w:t>
      </w:r>
      <w:hyperlink r:id="rId31" w:history="1">
        <w:proofErr w:type="spellStart"/>
        <w:r>
          <w:rPr>
            <w:rStyle w:val="Hyperlink5"/>
          </w:rPr>
          <w:t>poor</w:t>
        </w:r>
        <w:proofErr w:type="spellEnd"/>
      </w:hyperlink>
      <w:r>
        <w:rPr>
          <w:rStyle w:val="Hyperlink2"/>
        </w:rPr>
        <w:t xml:space="preserve"> </w:t>
      </w:r>
      <w:hyperlink r:id="rId32" w:history="1">
        <w:r>
          <w:rPr>
            <w:rStyle w:val="Hyperlink4"/>
          </w:rPr>
          <w:t>people</w:t>
        </w:r>
      </w:hyperlink>
      <w:r>
        <w:rPr>
          <w:rStyle w:val="Hyperlink2"/>
        </w:rPr>
        <w:t xml:space="preserve"> </w:t>
      </w:r>
      <w:hyperlink r:id="rId33" w:history="1">
        <w:r>
          <w:rPr>
            <w:rStyle w:val="Hyperlink6"/>
          </w:rPr>
          <w:t>live</w:t>
        </w:r>
      </w:hyperlink>
      <w:r>
        <w:rPr>
          <w:rStyle w:val="Hyperlink2"/>
        </w:rPr>
        <w:t xml:space="preserve"> in </w:t>
      </w:r>
      <w:hyperlink r:id="rId34" w:history="1">
        <w:r>
          <w:rPr>
            <w:rStyle w:val="Hyperlink4"/>
          </w:rPr>
          <w:t>small</w:t>
        </w:r>
      </w:hyperlink>
      <w:r>
        <w:rPr>
          <w:rStyle w:val="Hyperlink2"/>
        </w:rPr>
        <w:t xml:space="preserve">, </w:t>
      </w:r>
      <w:hyperlink r:id="rId35" w:history="1">
        <w:r>
          <w:rPr>
            <w:rStyle w:val="Hyperlink4"/>
          </w:rPr>
          <w:t>badly</w:t>
        </w:r>
      </w:hyperlink>
      <w:r>
        <w:rPr>
          <w:rStyle w:val="Hyperlink2"/>
        </w:rPr>
        <w:t xml:space="preserve"> </w:t>
      </w:r>
      <w:hyperlink r:id="rId36" w:history="1">
        <w:r>
          <w:rPr>
            <w:rStyle w:val="Hyperlink4"/>
          </w:rPr>
          <w:t>built</w:t>
        </w:r>
      </w:hyperlink>
      <w:r>
        <w:rPr>
          <w:rStyle w:val="Hyperlink2"/>
        </w:rPr>
        <w:t xml:space="preserve"> </w:t>
      </w:r>
      <w:hyperlink r:id="rId37" w:history="1">
        <w:r>
          <w:rPr>
            <w:rStyle w:val="Hyperlink4"/>
          </w:rPr>
          <w:t>houses</w:t>
        </w:r>
      </w:hyperlink>
      <w:r>
        <w:rPr>
          <w:rStyle w:val="Hyperlink2"/>
        </w:rPr>
        <w:t xml:space="preserve"> mostly </w:t>
      </w:r>
      <w:r>
        <w:rPr>
          <w:rStyle w:val="Ohne"/>
          <w:rFonts w:ascii="Arial" w:hAnsi="Arial"/>
          <w:color w:val="000000"/>
          <w:sz w:val="24"/>
          <w:szCs w:val="24"/>
          <w:u w:color="000000"/>
          <w:shd w:val="clear" w:color="auto" w:fill="FFF9FE"/>
        </w:rPr>
        <w:t>illegally</w:t>
      </w:r>
      <w:r>
        <w:rPr>
          <w:rStyle w:val="Hyperlink2"/>
        </w:rPr>
        <w:t xml:space="preserve"> and in bad living conditions.</w:t>
      </w:r>
    </w:p>
    <w:p w:rsidR="001962D4" w:rsidRDefault="001962D4">
      <w:pPr>
        <w:spacing w:line="360" w:lineRule="auto"/>
        <w:rPr>
          <w:rStyle w:val="Ohne"/>
          <w:rFonts w:ascii="Arial" w:eastAsia="Arial" w:hAnsi="Arial" w:cs="Arial"/>
          <w:b/>
          <w:bCs/>
          <w:color w:val="282828"/>
          <w:sz w:val="24"/>
          <w:szCs w:val="24"/>
          <w:u w:color="282828"/>
        </w:rPr>
      </w:pPr>
    </w:p>
    <w:p w:rsidR="001962D4" w:rsidRDefault="00115446">
      <w:pPr>
        <w:spacing w:line="360" w:lineRule="auto"/>
        <w:rPr>
          <w:rStyle w:val="Ohne"/>
          <w:rFonts w:ascii="Arial" w:eastAsia="Arial" w:hAnsi="Arial" w:cs="Arial"/>
          <w:b/>
          <w:bCs/>
          <w:color w:val="000000"/>
          <w:sz w:val="24"/>
          <w:szCs w:val="24"/>
          <w:u w:color="000000"/>
        </w:rPr>
      </w:pPr>
      <w:r>
        <w:rPr>
          <w:rStyle w:val="Ohne"/>
          <w:rFonts w:ascii="Arial" w:hAnsi="Arial"/>
          <w:b/>
          <w:bCs/>
          <w:color w:val="000000"/>
          <w:sz w:val="24"/>
          <w:szCs w:val="24"/>
          <w:u w:color="000000"/>
        </w:rPr>
        <w:t xml:space="preserve">Gated Communities </w:t>
      </w:r>
    </w:p>
    <w:p w:rsidR="001962D4" w:rsidRDefault="00115446">
      <w:pPr>
        <w:spacing w:line="360" w:lineRule="auto"/>
        <w:jc w:val="both"/>
        <w:rPr>
          <w:rStyle w:val="Hyperlink0"/>
        </w:rPr>
      </w:pPr>
      <w:r>
        <w:rPr>
          <w:rStyle w:val="Hyperlink0"/>
          <w:noProof/>
        </w:rPr>
        <mc:AlternateContent>
          <mc:Choice Requires="wps">
            <w:drawing>
              <wp:anchor distT="152400" distB="152400" distL="152400" distR="152400" simplePos="0" relativeHeight="251660288" behindDoc="0" locked="0" layoutInCell="1" allowOverlap="1">
                <wp:simplePos x="0" y="0"/>
                <wp:positionH relativeFrom="page">
                  <wp:posOffset>3850823</wp:posOffset>
                </wp:positionH>
                <wp:positionV relativeFrom="line">
                  <wp:posOffset>88265</wp:posOffset>
                </wp:positionV>
                <wp:extent cx="3378835" cy="299085"/>
                <wp:effectExtent l="0" t="0" r="0" b="0"/>
                <wp:wrapThrough wrapText="bothSides" distL="152400" distR="152400">
                  <wp:wrapPolygon edited="1">
                    <wp:start x="0" y="0"/>
                    <wp:lineTo x="21600" y="0"/>
                    <wp:lineTo x="21600" y="21600"/>
                    <wp:lineTo x="0" y="21600"/>
                    <wp:lineTo x="0" y="0"/>
                  </wp:wrapPolygon>
                </wp:wrapThrough>
                <wp:docPr id="1073741832" name="officeArt object" descr="officeArt object"/>
                <wp:cNvGraphicFramePr/>
                <a:graphic xmlns:a="http://schemas.openxmlformats.org/drawingml/2006/main">
                  <a:graphicData uri="http://schemas.microsoft.com/office/word/2010/wordprocessingShape">
                    <wps:wsp>
                      <wps:cNvSpPr txBox="1"/>
                      <wps:spPr>
                        <a:xfrm>
                          <a:off x="0" y="0"/>
                          <a:ext cx="3378835" cy="299085"/>
                        </a:xfrm>
                        <a:prstGeom prst="rect">
                          <a:avLst/>
                        </a:prstGeom>
                        <a:noFill/>
                        <a:ln w="12700" cap="flat">
                          <a:noFill/>
                          <a:miter lim="400000"/>
                        </a:ln>
                        <a:effectLst/>
                      </wps:spPr>
                      <wps:txbx>
                        <w:txbxContent>
                          <w:p w:rsidR="001962D4" w:rsidRPr="00F1035F" w:rsidRDefault="00115446">
                            <w:pPr>
                              <w:pStyle w:val="TextA"/>
                              <w:rPr>
                                <w:lang w:val="en-US"/>
                              </w:rPr>
                            </w:pPr>
                            <w:r>
                              <w:rPr>
                                <w:rStyle w:val="Ohne"/>
                                <w:sz w:val="20"/>
                                <w:szCs w:val="20"/>
                                <w:lang w:val="en-US"/>
                              </w:rPr>
                              <w:t xml:space="preserve">Example picture of a shanty-town in Rio de </w:t>
                            </w:r>
                            <w:proofErr w:type="spellStart"/>
                            <w:proofErr w:type="gramStart"/>
                            <w:r>
                              <w:rPr>
                                <w:rStyle w:val="Ohne"/>
                                <w:sz w:val="20"/>
                                <w:szCs w:val="20"/>
                                <w:lang w:val="en-US"/>
                              </w:rPr>
                              <w:t>Janeiro,Brazil</w:t>
                            </w:r>
                            <w:proofErr w:type="spellEnd"/>
                            <w:proofErr w:type="gramEnd"/>
                            <w:r>
                              <w:rPr>
                                <w:rStyle w:val="Ohne"/>
                                <w:sz w:val="20"/>
                                <w:szCs w:val="20"/>
                                <w:lang w:val="en-US"/>
                              </w:rPr>
                              <w:t xml:space="preserve"> </w:t>
                            </w:r>
                          </w:p>
                        </w:txbxContent>
                      </wps:txbx>
                      <wps:bodyPr wrap="square" lIns="50800" tIns="50800" rIns="50800" bIns="50800" numCol="1" anchor="t">
                        <a:noAutofit/>
                      </wps:bodyPr>
                    </wps:wsp>
                  </a:graphicData>
                </a:graphic>
              </wp:anchor>
            </w:drawing>
          </mc:Choice>
          <mc:Fallback>
            <w:pict>
              <v:shape id="_x0000_s1027" type="#_x0000_t202" alt="officeArt object" style="position:absolute;left:0;text-align:left;margin-left:303.2pt;margin-top:6.95pt;width:266.05pt;height:23.55pt;z-index:251660288;visibility:visible;mso-wrap-style:square;mso-wrap-distance-left:12pt;mso-wrap-distance-top:12pt;mso-wrap-distance-right:12pt;mso-wrap-distance-bottom:12pt;mso-position-horizontal:absolute;mso-position-horizontal-relative:page;mso-position-vertical:absolute;mso-position-vertical-relative:line;v-text-anchor:top" wrapcoords="0 0 21600 0 21600 21600 0 21600 0 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YmY6gEAAM4DAAAOAAAAZHJzL2Uyb0RvYy54bWysU9uO0zAQfUfiHyy/06TJlmajpquF1SIk&#13;&#10;BEgLH+A4dmNke4ztNunfM056E/uGyIOTufjMmTOTzcNoNDkIHxTYhi4XOSXCcuiU3TX054/ndxUl&#13;&#10;ITLbMQ1WNPQoAn3Yvn2zGVwtCuhBd8ITBLGhHlxD+xhdnWWB98KwsAAnLAYleMMimn6XdZ4NiG50&#13;&#10;VuT5+2wA3zkPXISA3qc5SLcTvpSCx29SBhGJbihyi9Ppp7NNZ7bdsHrnmesVP9Fg/8DCMGWx6AXq&#13;&#10;iUVG9l69gjKKewgg44KDyUBKxcXUA3azzP/q5qVnTky9oDjBXWQK/w+Wfz1890R1OLt8Xa7vllVZ&#13;&#10;UGKZwVnN7B59JND+QiUp6UTgKN6rAKo4uFAj2ItDuDh+gBERk7rJH9CZxBmlN+mN9wnGcR7HywzE&#13;&#10;GAlHZ1muq6pcUcIxVtzf59UqwWTX286H+EmAIemjoT4xS6js8CXEOfWcktwWnpXW6Ge1tmRAWsU6&#13;&#10;x9Kc4bpJzebLN1lGRVxJrUxD7/L0nOprmzDEtFSnStfm0lcc23GW8tx4C90R9Rhwvxoafu+ZF5To&#13;&#10;zxYHuMqrxCLeGv7WaG8NuzcfAVd4SQmzvAccwpn34z6CVFPjicRcEgVLBi7NJN1pwdNW3tpT1vU3&#13;&#10;3P4BAAD//wMAUEsDBBQABgAIAAAAIQD+8Ktg5QAAAA8BAAAPAAAAZHJzL2Rvd25yZXYueG1sTI/N&#13;&#10;TsMwEITvSLyDtUjcqB0KUZvGqRAIAVIP9E/AbRubxCW2o9hN07dne4LLSqtvdnYmnw+2Yb3ugvFO&#13;&#10;QjISwLQrvTKukrBZP99MgIWITmHjnZZw0gHmxeVFjpnyR7fU/SpWjExcyFBCHWObcR7KWlsMI99q&#13;&#10;R+zbdxYjrV3FVYdHMrcNvxUi5RaNow81tvqx1uXP6mAlpP10/8nV9uN9idvFm/kyry/7k5TXV8PT&#13;&#10;jMbDDFjUQ/y7gHMHyg8FBdv5g1OBNWQk0juSEhhPgZ0FyXhyD2xHKBHAi5z/71H8AgAA//8DAFBL&#13;&#10;AQItABQABgAIAAAAIQC2gziS/gAAAOEBAAATAAAAAAAAAAAAAAAAAAAAAABbQ29udGVudF9UeXBl&#13;&#10;c10ueG1sUEsBAi0AFAAGAAgAAAAhADj9If/WAAAAlAEAAAsAAAAAAAAAAAAAAAAALwEAAF9yZWxz&#13;&#10;Ly5yZWxzUEsBAi0AFAAGAAgAAAAhABj5iZjqAQAAzgMAAA4AAAAAAAAAAAAAAAAALgIAAGRycy9l&#13;&#10;Mm9Eb2MueG1sUEsBAi0AFAAGAAgAAAAhAP7wq2DlAAAADwEAAA8AAAAAAAAAAAAAAAAARAQAAGRy&#13;&#10;cy9kb3ducmV2LnhtbFBLBQYAAAAABAAEAPMAAABWBQAAAAA=&#13;&#10;" filled="f" stroked="f" strokeweight="1pt">
                <v:stroke miterlimit="4"/>
                <v:textbox inset="4pt,4pt,4pt,4pt">
                  <w:txbxContent>
                    <w:p w:rsidR="001962D4" w:rsidRPr="00F1035F" w:rsidRDefault="00115446">
                      <w:pPr>
                        <w:pStyle w:val="TextA"/>
                        <w:rPr>
                          <w:lang w:val="en-US"/>
                        </w:rPr>
                      </w:pPr>
                      <w:r>
                        <w:rPr>
                          <w:rStyle w:val="Ohne"/>
                          <w:sz w:val="20"/>
                          <w:szCs w:val="20"/>
                          <w:lang w:val="en-US"/>
                        </w:rPr>
                        <w:t xml:space="preserve">Example picture of a shanty-town in Rio de </w:t>
                      </w:r>
                      <w:proofErr w:type="spellStart"/>
                      <w:proofErr w:type="gramStart"/>
                      <w:r>
                        <w:rPr>
                          <w:rStyle w:val="Ohne"/>
                          <w:sz w:val="20"/>
                          <w:szCs w:val="20"/>
                          <w:lang w:val="en-US"/>
                        </w:rPr>
                        <w:t>Janeiro,Brazil</w:t>
                      </w:r>
                      <w:proofErr w:type="spellEnd"/>
                      <w:proofErr w:type="gramEnd"/>
                      <w:r>
                        <w:rPr>
                          <w:rStyle w:val="Ohne"/>
                          <w:sz w:val="20"/>
                          <w:szCs w:val="20"/>
                          <w:lang w:val="en-US"/>
                        </w:rPr>
                        <w:t xml:space="preserve"> </w:t>
                      </w:r>
                    </w:p>
                  </w:txbxContent>
                </v:textbox>
                <w10:wrap type="through" anchorx="page" anchory="line"/>
              </v:shape>
            </w:pict>
          </mc:Fallback>
        </mc:AlternateContent>
      </w:r>
      <w:r>
        <w:rPr>
          <w:rStyle w:val="Hyperlink0"/>
        </w:rPr>
        <w:t>In its modern form, a gated community is a form of residential community or housing estate containing strictly controlled entrances for pedestrians, bicycles, and automobiles, and often characteriz</w:t>
      </w:r>
      <w:r>
        <w:rPr>
          <w:rStyle w:val="Hyperlink0"/>
        </w:rPr>
        <w:t>ed by a closed perimeter of walls and fences. Only authorized persons can enter these areas. In general, people with higher income live in those districts.</w:t>
      </w:r>
    </w:p>
    <w:p w:rsidR="001962D4" w:rsidRDefault="001962D4">
      <w:pPr>
        <w:spacing w:line="360" w:lineRule="auto"/>
        <w:rPr>
          <w:rStyle w:val="Ohne"/>
          <w:rFonts w:ascii="Arial" w:eastAsia="Arial" w:hAnsi="Arial" w:cs="Arial"/>
          <w:color w:val="000000"/>
          <w:sz w:val="24"/>
          <w:szCs w:val="24"/>
          <w:u w:color="000000"/>
        </w:rPr>
      </w:pPr>
    </w:p>
    <w:p w:rsidR="001962D4" w:rsidRDefault="00115446">
      <w:pPr>
        <w:spacing w:line="360" w:lineRule="auto"/>
        <w:rPr>
          <w:rStyle w:val="Ohne"/>
          <w:rFonts w:ascii="Arial" w:eastAsia="Arial" w:hAnsi="Arial" w:cs="Arial"/>
          <w:b/>
          <w:bCs/>
          <w:color w:val="000000"/>
          <w:sz w:val="24"/>
          <w:szCs w:val="24"/>
          <w:u w:color="000000"/>
        </w:rPr>
      </w:pPr>
      <w:r>
        <w:rPr>
          <w:rStyle w:val="Ohne"/>
          <w:rFonts w:ascii="Arial" w:hAnsi="Arial"/>
          <w:b/>
          <w:bCs/>
          <w:color w:val="000000"/>
          <w:sz w:val="24"/>
          <w:szCs w:val="24"/>
          <w:u w:color="000000"/>
        </w:rPr>
        <w:t>Gross Domestic P</w:t>
      </w:r>
      <w:proofErr w:type="spellStart"/>
      <w:r>
        <w:rPr>
          <w:rStyle w:val="Ohne"/>
          <w:rFonts w:ascii="Arial" w:hAnsi="Arial"/>
          <w:b/>
          <w:bCs/>
          <w:color w:val="000000"/>
          <w:sz w:val="24"/>
          <w:szCs w:val="24"/>
          <w:u w:color="000000"/>
          <w:lang w:val="fr-FR"/>
        </w:rPr>
        <w:t>roduct</w:t>
      </w:r>
      <w:proofErr w:type="spellEnd"/>
    </w:p>
    <w:p w:rsidR="001962D4" w:rsidRDefault="00115446">
      <w:pPr>
        <w:spacing w:line="360" w:lineRule="auto"/>
        <w:jc w:val="both"/>
        <w:rPr>
          <w:rStyle w:val="Ohne"/>
          <w:rFonts w:ascii="Arial" w:eastAsia="Arial" w:hAnsi="Arial" w:cs="Arial"/>
          <w:b/>
          <w:bCs/>
          <w:color w:val="000000"/>
          <w:sz w:val="24"/>
          <w:szCs w:val="24"/>
          <w:u w:color="000000"/>
        </w:rPr>
      </w:pPr>
      <w:r>
        <w:rPr>
          <w:rStyle w:val="Hyperlink2"/>
        </w:rPr>
        <w:t>The GDP is the total value of goods produced and services provided in a coun</w:t>
      </w:r>
      <w:r>
        <w:rPr>
          <w:rStyle w:val="Hyperlink2"/>
        </w:rPr>
        <w:t xml:space="preserve">try </w:t>
      </w:r>
      <w:proofErr w:type="gramStart"/>
      <w:r>
        <w:rPr>
          <w:rStyle w:val="Hyperlink2"/>
        </w:rPr>
        <w:t>during</w:t>
      </w:r>
      <w:proofErr w:type="gramEnd"/>
      <w:r>
        <w:rPr>
          <w:rStyle w:val="Hyperlink2"/>
        </w:rPr>
        <w:t xml:space="preserve"> one year.</w:t>
      </w:r>
      <w:r>
        <w:rPr>
          <w:rStyle w:val="Hyperlink2"/>
          <w:rFonts w:eastAsia="Arial" w:cs="Arial"/>
          <w:noProof/>
        </w:rPr>
        <w:drawing>
          <wp:anchor distT="152400" distB="152400" distL="152400" distR="152400" simplePos="0" relativeHeight="251671552" behindDoc="0" locked="0" layoutInCell="1" allowOverlap="1">
            <wp:simplePos x="0" y="0"/>
            <wp:positionH relativeFrom="page">
              <wp:posOffset>2970599</wp:posOffset>
            </wp:positionH>
            <wp:positionV relativeFrom="line">
              <wp:posOffset>422205</wp:posOffset>
            </wp:positionV>
            <wp:extent cx="4350878" cy="2538012"/>
            <wp:effectExtent l="0" t="0" r="0" b="0"/>
            <wp:wrapThrough wrapText="bothSides" distL="152400" distR="152400">
              <wp:wrapPolygon edited="1">
                <wp:start x="0" y="0"/>
                <wp:lineTo x="21600" y="0"/>
                <wp:lineTo x="21600" y="21600"/>
                <wp:lineTo x="0" y="21600"/>
                <wp:lineTo x="0" y="0"/>
              </wp:wrapPolygon>
            </wp:wrapThrough>
            <wp:docPr id="1073741833" name="officeArt object" descr="pasted-image.tiff"/>
            <wp:cNvGraphicFramePr/>
            <a:graphic xmlns:a="http://schemas.openxmlformats.org/drawingml/2006/main">
              <a:graphicData uri="http://schemas.openxmlformats.org/drawingml/2006/picture">
                <pic:pic xmlns:pic="http://schemas.openxmlformats.org/drawingml/2006/picture">
                  <pic:nvPicPr>
                    <pic:cNvPr id="1073741833" name="pasted-image.tiff" descr="pasted-image.tiff"/>
                    <pic:cNvPicPr>
                      <a:picLocks noChangeAspect="1"/>
                    </pic:cNvPicPr>
                  </pic:nvPicPr>
                  <pic:blipFill>
                    <a:blip r:embed="rId38">
                      <a:extLst/>
                    </a:blip>
                    <a:stretch>
                      <a:fillRect/>
                    </a:stretch>
                  </pic:blipFill>
                  <pic:spPr>
                    <a:xfrm>
                      <a:off x="0" y="0"/>
                      <a:ext cx="4350878" cy="2538012"/>
                    </a:xfrm>
                    <a:prstGeom prst="rect">
                      <a:avLst/>
                    </a:prstGeom>
                    <a:ln w="12700" cap="flat">
                      <a:noFill/>
                      <a:miter lim="400000"/>
                    </a:ln>
                    <a:effectLst/>
                  </pic:spPr>
                </pic:pic>
              </a:graphicData>
            </a:graphic>
          </wp:anchor>
        </w:drawing>
      </w:r>
      <w:r>
        <w:rPr>
          <w:rStyle w:val="Hyperlink2"/>
          <w:rFonts w:eastAsia="Arial" w:cs="Arial"/>
          <w:noProof/>
        </w:rPr>
        <w:drawing>
          <wp:anchor distT="152400" distB="152400" distL="152400" distR="152400" simplePos="0" relativeHeight="251670528" behindDoc="0" locked="0" layoutInCell="1" allowOverlap="1">
            <wp:simplePos x="0" y="0"/>
            <wp:positionH relativeFrom="page">
              <wp:posOffset>3114540</wp:posOffset>
            </wp:positionH>
            <wp:positionV relativeFrom="line">
              <wp:posOffset>331989</wp:posOffset>
            </wp:positionV>
            <wp:extent cx="4062994" cy="80029"/>
            <wp:effectExtent l="0" t="0" r="0" b="0"/>
            <wp:wrapThrough wrapText="bothSides" distL="152400" distR="152400">
              <wp:wrapPolygon edited="1">
                <wp:start x="0" y="0"/>
                <wp:lineTo x="21600" y="0"/>
                <wp:lineTo x="21600" y="21600"/>
                <wp:lineTo x="0" y="21600"/>
                <wp:lineTo x="0" y="0"/>
              </wp:wrapPolygon>
            </wp:wrapThrough>
            <wp:docPr id="1073741834" name="officeArt object" descr="pasted-image.tiff"/>
            <wp:cNvGraphicFramePr/>
            <a:graphic xmlns:a="http://schemas.openxmlformats.org/drawingml/2006/main">
              <a:graphicData uri="http://schemas.openxmlformats.org/drawingml/2006/picture">
                <pic:pic xmlns:pic="http://schemas.openxmlformats.org/drawingml/2006/picture">
                  <pic:nvPicPr>
                    <pic:cNvPr id="1073741834" name="pasted-image.tiff" descr="pasted-image.tiff"/>
                    <pic:cNvPicPr>
                      <a:picLocks noChangeAspect="1"/>
                    </pic:cNvPicPr>
                  </pic:nvPicPr>
                  <pic:blipFill>
                    <a:blip r:embed="rId39">
                      <a:extLst/>
                    </a:blip>
                    <a:stretch>
                      <a:fillRect/>
                    </a:stretch>
                  </pic:blipFill>
                  <pic:spPr>
                    <a:xfrm>
                      <a:off x="0" y="0"/>
                      <a:ext cx="4062994" cy="80029"/>
                    </a:xfrm>
                    <a:prstGeom prst="rect">
                      <a:avLst/>
                    </a:prstGeom>
                    <a:ln w="12700" cap="flat">
                      <a:noFill/>
                      <a:miter lim="400000"/>
                    </a:ln>
                    <a:effectLst/>
                  </pic:spPr>
                </pic:pic>
              </a:graphicData>
            </a:graphic>
          </wp:anchor>
        </w:drawing>
      </w:r>
      <w:r>
        <w:rPr>
          <w:rStyle w:val="Ohne"/>
          <w:rFonts w:ascii="Arial Unicode MS" w:hAnsi="Arial Unicode MS"/>
          <w:color w:val="000000"/>
          <w:sz w:val="24"/>
          <w:szCs w:val="24"/>
          <w:u w:color="000000"/>
        </w:rPr>
        <w:br/>
      </w:r>
      <w:r>
        <w:rPr>
          <w:rStyle w:val="Ohne"/>
          <w:rFonts w:ascii="Arial Unicode MS" w:hAnsi="Arial Unicode MS"/>
          <w:color w:val="000000"/>
          <w:sz w:val="24"/>
          <w:szCs w:val="24"/>
          <w:u w:color="000000"/>
        </w:rPr>
        <w:br/>
      </w:r>
      <w:r>
        <w:rPr>
          <w:rStyle w:val="Hyperlink2"/>
        </w:rPr>
        <w:t>I</w:t>
      </w:r>
      <w:r>
        <w:rPr>
          <w:rStyle w:val="Ohne"/>
          <w:rFonts w:ascii="Arial" w:hAnsi="Arial"/>
          <w:b/>
          <w:bCs/>
          <w:color w:val="000000"/>
          <w:sz w:val="24"/>
          <w:szCs w:val="24"/>
          <w:u w:color="000000"/>
        </w:rPr>
        <w:t>nformal S</w:t>
      </w:r>
      <w:proofErr w:type="spellStart"/>
      <w:r>
        <w:rPr>
          <w:rStyle w:val="Ohne"/>
          <w:rFonts w:ascii="Arial" w:hAnsi="Arial"/>
          <w:b/>
          <w:bCs/>
          <w:color w:val="000000"/>
          <w:sz w:val="24"/>
          <w:szCs w:val="24"/>
          <w:u w:color="000000"/>
          <w:lang w:val="fr-FR"/>
        </w:rPr>
        <w:t>ector</w:t>
      </w:r>
      <w:proofErr w:type="spellEnd"/>
    </w:p>
    <w:p w:rsidR="001962D4" w:rsidRDefault="00115446">
      <w:pPr>
        <w:spacing w:line="360" w:lineRule="auto"/>
        <w:jc w:val="both"/>
        <w:rPr>
          <w:rStyle w:val="Hyperlink0"/>
        </w:rPr>
      </w:pPr>
      <w:r>
        <w:rPr>
          <w:rStyle w:val="Hyperlink0"/>
        </w:rPr>
        <w:t>The informal sector, informal economy, shadow economy or grey economy is the part of an economy that is neither taxed, nor monitored by any form of government.</w:t>
      </w:r>
    </w:p>
    <w:p w:rsidR="001962D4" w:rsidRDefault="001962D4">
      <w:pPr>
        <w:spacing w:line="360" w:lineRule="auto"/>
        <w:rPr>
          <w:rStyle w:val="Ohne"/>
          <w:rFonts w:ascii="Arial" w:eastAsia="Arial" w:hAnsi="Arial" w:cs="Arial"/>
          <w:color w:val="000000"/>
          <w:sz w:val="24"/>
          <w:szCs w:val="24"/>
          <w:u w:color="000000"/>
          <w:shd w:val="clear" w:color="auto" w:fill="EBEBEB"/>
        </w:rPr>
      </w:pPr>
    </w:p>
    <w:p w:rsidR="001962D4" w:rsidRDefault="00115446">
      <w:pPr>
        <w:spacing w:line="360" w:lineRule="auto"/>
        <w:rPr>
          <w:rStyle w:val="Ohne"/>
          <w:rFonts w:ascii="Arial" w:eastAsia="Arial" w:hAnsi="Arial" w:cs="Arial"/>
          <w:color w:val="000000"/>
          <w:sz w:val="24"/>
          <w:szCs w:val="24"/>
          <w:u w:color="000000"/>
          <w:shd w:val="clear" w:color="auto" w:fill="EBEBEB"/>
        </w:rPr>
      </w:pPr>
      <w:r>
        <w:rPr>
          <w:rStyle w:val="Ohne"/>
          <w:rFonts w:ascii="Arial" w:eastAsia="Arial" w:hAnsi="Arial" w:cs="Arial"/>
          <w:noProof/>
          <w:color w:val="000000"/>
          <w:sz w:val="24"/>
          <w:szCs w:val="24"/>
          <w:u w:color="000000"/>
          <w:shd w:val="clear" w:color="auto" w:fill="EBEBEB"/>
        </w:rPr>
        <mc:AlternateContent>
          <mc:Choice Requires="wps">
            <w:drawing>
              <wp:anchor distT="152400" distB="152400" distL="152400" distR="152400" simplePos="0" relativeHeight="251669504" behindDoc="0" locked="0" layoutInCell="1" allowOverlap="1">
                <wp:simplePos x="0" y="0"/>
                <wp:positionH relativeFrom="page">
                  <wp:posOffset>2885660</wp:posOffset>
                </wp:positionH>
                <wp:positionV relativeFrom="line">
                  <wp:posOffset>197181</wp:posOffset>
                </wp:positionV>
                <wp:extent cx="4674871" cy="381000"/>
                <wp:effectExtent l="0" t="0" r="0" b="0"/>
                <wp:wrapThrough wrapText="bothSides" distL="152400" distR="152400">
                  <wp:wrapPolygon edited="1">
                    <wp:start x="0" y="0"/>
                    <wp:lineTo x="21600" y="0"/>
                    <wp:lineTo x="21600" y="21600"/>
                    <wp:lineTo x="0" y="21600"/>
                    <wp:lineTo x="0" y="0"/>
                  </wp:wrapPolygon>
                </wp:wrapThrough>
                <wp:docPr id="1073741835" name="officeArt object" descr="officeArt object"/>
                <wp:cNvGraphicFramePr/>
                <a:graphic xmlns:a="http://schemas.openxmlformats.org/drawingml/2006/main">
                  <a:graphicData uri="http://schemas.microsoft.com/office/word/2010/wordprocessingShape">
                    <wps:wsp>
                      <wps:cNvSpPr txBox="1"/>
                      <wps:spPr>
                        <a:xfrm>
                          <a:off x="0" y="0"/>
                          <a:ext cx="4674871" cy="381000"/>
                        </a:xfrm>
                        <a:prstGeom prst="rect">
                          <a:avLst/>
                        </a:prstGeom>
                        <a:noFill/>
                        <a:ln w="12700" cap="flat">
                          <a:noFill/>
                          <a:miter lim="400000"/>
                        </a:ln>
                        <a:effectLst/>
                        <a:extLst>
                          <a:ext uri="{C572A759-6A51-4108-AA02-DFA0A04FC94B}">
                            <ma14:wrappingTextBoxFlag xmlns:ma14="http://schemas.microsoft.com/office/mac/drawingml/2011/main" xmlns:o="urn:schemas-microsoft-com:office:office" xmlns:v="urn:schemas-microsoft-com:vml" xmlns:w10="urn:schemas-microsoft-com:office:word" xmlns:w="http://schemas.openxmlformats.org/wordprocessingml/2006/main" xmlns="" val="1"/>
                          </a:ext>
                        </a:extLst>
                      </wps:spPr>
                      <wps:txbx>
                        <w:txbxContent>
                          <w:p w:rsidR="001962D4" w:rsidRPr="00F1035F" w:rsidRDefault="00115446">
                            <w:pPr>
                              <w:pStyle w:val="TextA"/>
                              <w:rPr>
                                <w:lang w:val="en-US"/>
                              </w:rPr>
                            </w:pPr>
                            <w:r>
                              <w:rPr>
                                <w:rStyle w:val="Ohne"/>
                                <w:sz w:val="18"/>
                                <w:szCs w:val="18"/>
                                <w:lang w:val="en-US"/>
                              </w:rPr>
                              <w:t xml:space="preserve">The graph shows the percentage of the informal sector of the economy in every country </w:t>
                            </w:r>
                          </w:p>
                        </w:txbxContent>
                      </wps:txbx>
                      <wps:bodyPr wrap="square" lIns="50800" tIns="50800" rIns="50800" bIns="50800" numCol="1" anchor="t">
                        <a:noAutofit/>
                      </wps:bodyPr>
                    </wps:wsp>
                  </a:graphicData>
                </a:graphic>
              </wp:anchor>
            </w:drawing>
          </mc:Choice>
          <mc:Fallback>
            <w:pict>
              <v:shape id="_x0000_s1028" type="#_x0000_t202" alt="officeArt object" style="position:absolute;margin-left:227.2pt;margin-top:15.55pt;width:368.1pt;height:30pt;z-index:251669504;visibility:visible;mso-wrap-style:square;mso-wrap-distance-left:12pt;mso-wrap-distance-top:12pt;mso-wrap-distance-right:12pt;mso-wrap-distance-bottom:12pt;mso-position-horizontal:absolute;mso-position-horizontal-relative:page;mso-position-vertical:absolute;mso-position-vertical-relative:line;v-text-anchor:top" wrapcoords="0 -36 21600 -36 21600 21564 0 21564 0 -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4pvIHAIAABgEAAAOAAAAZHJzL2Uyb0RvYy54bWysU9uO2yAQfa/Uf0C8J8aOE3ujOCtvolSV&#13;&#10;qrbSth9AMI6puLhAYq+q/nsHsrmo+1b1BZgZOHPmzLB6HJVEJ26dMLrC6ZRgxDUzjdCHCn//tpuU&#13;&#10;GDlPdUOl0bzCL9zhx/X7d6uhX/LMdEY23CIA0W459BXuvO+XSeJYxxV1U9NzDcHWWEU9mPaQNJYO&#13;&#10;gK5kkhGySAZjm94axp0D7/YcxOuI37ac+S9t67hHssLAzcfVxnUf1mS9osuDpX0n2CsN+g8sFBUa&#13;&#10;kl6httRTdLTiDZQSzBpnWj9lRiWmbQXjsQaoJiV/VfPc0Z7HWkAc119lcv8Pln0+fbVINNA7UsyK&#13;&#10;PC1nc4w0VdCrM7vaemT2P0BJjBruGIj3JgAqDr1bAthzD3B+fDIjIAZ1g9+BM4gztlaFHd4jiEM/&#13;&#10;Xq494KNHDJz5osjLIsWIQWxWpoTEJiW31711/gM3CoVDhW1gFlDp6ZPzkBGuXq4EtzY7IWXss9Ro&#13;&#10;AFpZAZiIURi3VtLz47tbSngYSSkUkIHs1/xSBzgeh+qcCazRwzH6gX9s+K/NvMjqYv4wWdTzdJKn&#13;&#10;pJzUNckm211NapLvNg/50+8gDRC9vE9uMoWTH/djbEp2kXBvmhdQdoBJrbD7eaSWYyQ/ahiFOSlD&#13;&#10;Pf7esPfG/t7QR7Ux8BlAYapZZ6CdFwXqozetiBIGEueUQDMYMH6R8OtXCfN9b8dbtw+9/gMAAP//&#13;&#10;AwBQSwMEFAAGAAgAAAAhAM7EfD/lAAAADwEAAA8AAABkcnMvZG93bnJldi54bWxMT01PwzAMvSPx&#13;&#10;HyIjcWNpoVS0qzshEAIkDmwwAbesCW1H41RN1nX/Hu8EF0v2e34fxWKynRjN4FtHCPEsAmGocrql&#13;&#10;GuH97eHiBoQPirTqHBmEg/GwKE9PCpVrt6elGVehFixCPlcITQh9LqWvGmOVn7neEGPfbrAq8DrU&#13;&#10;Ug9qz+K2k5dRlEqrWmKHRvXmrjHVz2pnEdIx235Kvf54Xar1y3P71T49bg+I52fT/ZzH7RxEMFP4&#13;&#10;+4BjB84PJQfbuB1pLzqE5DpJmIpwFccgjoQ4i1IQG4SML7Is5P8e5S8AAAD//wMAUEsBAi0AFAAG&#13;&#10;AAgAAAAhALaDOJL+AAAA4QEAABMAAAAAAAAAAAAAAAAAAAAAAFtDb250ZW50X1R5cGVzXS54bWxQ&#13;&#10;SwECLQAUAAYACAAAACEAOP0h/9YAAACUAQAACwAAAAAAAAAAAAAAAAAvAQAAX3JlbHMvLnJlbHNQ&#13;&#10;SwECLQAUAAYACAAAACEAT+KbyBwCAAAYBAAADgAAAAAAAAAAAAAAAAAuAgAAZHJzL2Uyb0RvYy54&#13;&#10;bWxQSwECLQAUAAYACAAAACEAzsR8P+UAAAAPAQAADwAAAAAAAAAAAAAAAAB2BAAAZHJzL2Rvd25y&#13;&#10;ZXYueG1sUEsFBgAAAAAEAAQA8wAAAIgFAAAAAA==&#13;&#10;" filled="f" stroked="f" strokeweight="1pt">
                <v:stroke miterlimit="4"/>
                <v:textbox inset="4pt,4pt,4pt,4pt">
                  <w:txbxContent>
                    <w:p w:rsidR="001962D4" w:rsidRPr="00F1035F" w:rsidRDefault="00115446">
                      <w:pPr>
                        <w:pStyle w:val="TextA"/>
                        <w:rPr>
                          <w:lang w:val="en-US"/>
                        </w:rPr>
                      </w:pPr>
                      <w:r>
                        <w:rPr>
                          <w:rStyle w:val="Ohne"/>
                          <w:sz w:val="18"/>
                          <w:szCs w:val="18"/>
                          <w:lang w:val="en-US"/>
                        </w:rPr>
                        <w:t xml:space="preserve">The graph shows the percentage of the informal sector of the economy in every country </w:t>
                      </w:r>
                    </w:p>
                  </w:txbxContent>
                </v:textbox>
                <w10:wrap type="through" anchorx="page" anchory="line"/>
              </v:shape>
            </w:pict>
          </mc:Fallback>
        </mc:AlternateContent>
      </w:r>
    </w:p>
    <w:p w:rsidR="001962D4" w:rsidRDefault="00115446">
      <w:pPr>
        <w:spacing w:line="360" w:lineRule="auto"/>
        <w:rPr>
          <w:rStyle w:val="Ohne"/>
          <w:rFonts w:ascii="Arial" w:eastAsia="Arial" w:hAnsi="Arial" w:cs="Arial"/>
          <w:b/>
          <w:bCs/>
          <w:sz w:val="24"/>
          <w:szCs w:val="24"/>
        </w:rPr>
      </w:pPr>
      <w:r>
        <w:rPr>
          <w:rStyle w:val="Ohne"/>
          <w:rFonts w:ascii="Arial" w:hAnsi="Arial"/>
          <w:b/>
          <w:bCs/>
          <w:sz w:val="24"/>
          <w:szCs w:val="24"/>
        </w:rPr>
        <w:t>Decentralization</w:t>
      </w:r>
    </w:p>
    <w:p w:rsidR="001962D4" w:rsidRDefault="00115446">
      <w:pPr>
        <w:spacing w:line="360" w:lineRule="auto"/>
        <w:rPr>
          <w:rStyle w:val="Ohne"/>
          <w:rFonts w:ascii="Arial" w:eastAsia="Arial" w:hAnsi="Arial" w:cs="Arial"/>
          <w:color w:val="868686"/>
          <w:sz w:val="24"/>
          <w:szCs w:val="24"/>
          <w:u w:color="868686"/>
        </w:rPr>
      </w:pPr>
      <w:r>
        <w:rPr>
          <w:rStyle w:val="Hyperlink1"/>
        </w:rPr>
        <w:t xml:space="preserve">Decentralization is the movement of departments of a large organization away from a single administrative </w:t>
      </w:r>
      <w:proofErr w:type="spellStart"/>
      <w:r>
        <w:rPr>
          <w:rStyle w:val="Hyperlink1"/>
        </w:rPr>
        <w:t>centre</w:t>
      </w:r>
      <w:proofErr w:type="spellEnd"/>
      <w:r>
        <w:rPr>
          <w:rStyle w:val="Hyperlink1"/>
        </w:rPr>
        <w:t xml:space="preserve"> to other locations.</w:t>
      </w:r>
    </w:p>
    <w:p w:rsidR="001962D4" w:rsidRDefault="001962D4">
      <w:pPr>
        <w:spacing w:line="360" w:lineRule="auto"/>
        <w:rPr>
          <w:rStyle w:val="Ohne"/>
          <w:rFonts w:ascii="Arial" w:eastAsia="Arial" w:hAnsi="Arial" w:cs="Arial"/>
          <w:b/>
          <w:bCs/>
          <w:color w:val="868686"/>
          <w:sz w:val="24"/>
          <w:szCs w:val="24"/>
          <w:u w:color="868686"/>
        </w:rPr>
      </w:pPr>
    </w:p>
    <w:p w:rsidR="001962D4" w:rsidRDefault="001962D4">
      <w:pPr>
        <w:spacing w:line="360" w:lineRule="auto"/>
        <w:rPr>
          <w:rStyle w:val="Ohne"/>
          <w:rFonts w:ascii="Arial" w:eastAsia="Arial" w:hAnsi="Arial" w:cs="Arial"/>
          <w:b/>
          <w:bCs/>
          <w:color w:val="000000"/>
          <w:sz w:val="24"/>
          <w:szCs w:val="24"/>
          <w:u w:color="000000"/>
        </w:rPr>
      </w:pPr>
    </w:p>
    <w:p w:rsidR="001962D4" w:rsidRDefault="00115446">
      <w:pPr>
        <w:spacing w:line="360" w:lineRule="auto"/>
        <w:rPr>
          <w:rStyle w:val="Ohne"/>
          <w:rFonts w:ascii="Arial" w:eastAsia="Arial" w:hAnsi="Arial" w:cs="Arial"/>
          <w:b/>
          <w:bCs/>
          <w:color w:val="000000"/>
          <w:sz w:val="24"/>
          <w:szCs w:val="24"/>
          <w:u w:val="single" w:color="000000"/>
        </w:rPr>
      </w:pPr>
      <w:r>
        <w:rPr>
          <w:rStyle w:val="Ohne"/>
          <w:rFonts w:ascii="Arial" w:hAnsi="Arial"/>
          <w:b/>
          <w:bCs/>
          <w:color w:val="000000"/>
          <w:sz w:val="24"/>
          <w:szCs w:val="24"/>
          <w:u w:val="single" w:color="000000"/>
        </w:rPr>
        <w:t xml:space="preserve">Issue Explanation </w:t>
      </w:r>
    </w:p>
    <w:p w:rsidR="001962D4" w:rsidRDefault="001962D4">
      <w:pPr>
        <w:spacing w:line="360" w:lineRule="auto"/>
        <w:rPr>
          <w:rStyle w:val="Ohne"/>
          <w:rFonts w:ascii="Arial" w:eastAsia="Arial" w:hAnsi="Arial" w:cs="Arial"/>
          <w:color w:val="000000"/>
          <w:sz w:val="24"/>
          <w:szCs w:val="24"/>
          <w:u w:color="000000"/>
        </w:rPr>
      </w:pPr>
    </w:p>
    <w:p w:rsidR="001962D4" w:rsidRDefault="00115446">
      <w:pPr>
        <w:spacing w:after="240" w:line="360" w:lineRule="auto"/>
        <w:jc w:val="both"/>
        <w:rPr>
          <w:rStyle w:val="Hyperlink1"/>
        </w:rPr>
      </w:pPr>
      <w:r>
        <w:rPr>
          <w:rStyle w:val="Ohne"/>
          <w:rFonts w:ascii="Arial" w:hAnsi="Arial"/>
          <w:sz w:val="24"/>
          <w:szCs w:val="24"/>
        </w:rPr>
        <w:t>In 2016, an estimated 54.5 per cent of the world</w:t>
      </w:r>
      <w:r>
        <w:rPr>
          <w:rStyle w:val="Ohne"/>
          <w:rFonts w:ascii="Arial" w:hAnsi="Arial"/>
          <w:sz w:val="24"/>
          <w:szCs w:val="24"/>
        </w:rPr>
        <w:t>’</w:t>
      </w:r>
      <w:r>
        <w:rPr>
          <w:rStyle w:val="Ohne"/>
          <w:rFonts w:ascii="Arial" w:hAnsi="Arial"/>
          <w:sz w:val="24"/>
          <w:szCs w:val="24"/>
        </w:rPr>
        <w:t xml:space="preserve">s population lived in urban settlements. Not only are more cities founded, the existing cities are also getting larger but that does not always make them better. Megacities such as </w:t>
      </w:r>
      <w:r>
        <w:rPr>
          <w:rStyle w:val="Ohne"/>
          <w:rFonts w:ascii="Arial" w:hAnsi="Arial"/>
          <w:sz w:val="24"/>
          <w:szCs w:val="24"/>
          <w:lang w:val="it-IT"/>
        </w:rPr>
        <w:t>Kolkat</w:t>
      </w:r>
      <w:r>
        <w:rPr>
          <w:rStyle w:val="Ohne"/>
          <w:rFonts w:ascii="Arial" w:hAnsi="Arial"/>
          <w:sz w:val="24"/>
          <w:szCs w:val="24"/>
          <w:lang w:val="it-IT"/>
        </w:rPr>
        <w:t xml:space="preserve">a, Mumbai, Manila, Sao Paolo, Lagos and Mexico City </w:t>
      </w:r>
      <w:r>
        <w:rPr>
          <w:rStyle w:val="Ohne"/>
          <w:rFonts w:ascii="Arial" w:hAnsi="Arial"/>
          <w:sz w:val="24"/>
          <w:szCs w:val="24"/>
        </w:rPr>
        <w:t xml:space="preserve">present a great opportunity for large </w:t>
      </w:r>
      <w:proofErr w:type="gramStart"/>
      <w:r>
        <w:rPr>
          <w:rStyle w:val="Ohne"/>
          <w:rFonts w:ascii="Arial" w:hAnsi="Arial"/>
          <w:sz w:val="24"/>
          <w:szCs w:val="24"/>
        </w:rPr>
        <w:t xml:space="preserve">corporate  </w:t>
      </w:r>
      <w:proofErr w:type="spellStart"/>
      <w:r>
        <w:rPr>
          <w:rStyle w:val="Ohne"/>
          <w:rFonts w:ascii="Arial" w:hAnsi="Arial"/>
          <w:sz w:val="24"/>
          <w:szCs w:val="24"/>
        </w:rPr>
        <w:t>companies</w:t>
      </w:r>
      <w:proofErr w:type="gramEnd"/>
      <w:r>
        <w:rPr>
          <w:rStyle w:val="Ohne"/>
          <w:rFonts w:ascii="Arial" w:hAnsi="Arial"/>
          <w:sz w:val="24"/>
          <w:szCs w:val="24"/>
        </w:rPr>
        <w:t>.They</w:t>
      </w:r>
      <w:proofErr w:type="spellEnd"/>
      <w:r>
        <w:rPr>
          <w:rStyle w:val="Ohne"/>
          <w:rFonts w:ascii="Arial" w:hAnsi="Arial"/>
          <w:sz w:val="24"/>
          <w:szCs w:val="24"/>
        </w:rPr>
        <w:t xml:space="preserve"> also provide thrilling features for journalists and a rich trove for academic researchers. Even though megacities bring much advantages with</w:t>
      </w:r>
      <w:r>
        <w:rPr>
          <w:rStyle w:val="Ohne"/>
          <w:rFonts w:ascii="Arial" w:hAnsi="Arial"/>
          <w:sz w:val="24"/>
          <w:szCs w:val="24"/>
        </w:rPr>
        <w:t xml:space="preserve"> them, they are also a tragic replay of the worst aspects of mass urbanization. Through the immense size of the cities the infrastructure is </w:t>
      </w:r>
      <w:proofErr w:type="gramStart"/>
      <w:r>
        <w:rPr>
          <w:rStyle w:val="Ohne"/>
          <w:rFonts w:ascii="Arial" w:hAnsi="Arial"/>
          <w:sz w:val="24"/>
          <w:szCs w:val="24"/>
        </w:rPr>
        <w:t>weakened</w:t>
      </w:r>
      <w:proofErr w:type="gramEnd"/>
      <w:r>
        <w:rPr>
          <w:rStyle w:val="Ohne"/>
          <w:rFonts w:ascii="Arial" w:hAnsi="Arial"/>
          <w:sz w:val="24"/>
          <w:szCs w:val="24"/>
        </w:rPr>
        <w:t xml:space="preserve"> and it is more complicated to reach several parts of the city easily. This can often be seen in the poorer</w:t>
      </w:r>
      <w:r>
        <w:rPr>
          <w:rStyle w:val="Ohne"/>
          <w:rFonts w:ascii="Arial" w:hAnsi="Arial"/>
          <w:sz w:val="24"/>
          <w:szCs w:val="24"/>
        </w:rPr>
        <w:t xml:space="preserve"> parts of the town which are likely to </w:t>
      </w:r>
      <w:r>
        <w:rPr>
          <w:rStyle w:val="Ohne"/>
          <w:rFonts w:ascii="Arial" w:hAnsi="Arial"/>
          <w:sz w:val="24"/>
          <w:szCs w:val="24"/>
          <w:lang w:val="it-IT"/>
        </w:rPr>
        <w:t>evolve</w:t>
      </w:r>
      <w:r>
        <w:rPr>
          <w:rStyle w:val="Ohne"/>
          <w:rFonts w:ascii="Arial" w:hAnsi="Arial"/>
          <w:sz w:val="24"/>
          <w:szCs w:val="24"/>
        </w:rPr>
        <w:t xml:space="preserve"> into shanty-towns, partly caused by the missing connection to the rest of the town. As a consequence, most of the people who live in megacities have to suffer from the size of the town. Furthermore, these probl</w:t>
      </w:r>
      <w:r>
        <w:rPr>
          <w:rStyle w:val="Ohne"/>
          <w:rFonts w:ascii="Arial" w:hAnsi="Arial"/>
          <w:sz w:val="24"/>
          <w:szCs w:val="24"/>
        </w:rPr>
        <w:t xml:space="preserve">ems are increased by the natural reaction of people who live in better conditions because they found gated communities, but that causes even more complicated connections between different parts of the city. </w:t>
      </w:r>
    </w:p>
    <w:p w:rsidR="001962D4" w:rsidRDefault="00115446">
      <w:pPr>
        <w:spacing w:after="240" w:line="360" w:lineRule="auto"/>
        <w:jc w:val="both"/>
        <w:rPr>
          <w:rStyle w:val="Ohne"/>
          <w:rFonts w:ascii="Arial" w:eastAsia="Arial" w:hAnsi="Arial" w:cs="Arial"/>
          <w:i/>
          <w:iCs/>
          <w:color w:val="FF0000"/>
          <w:sz w:val="24"/>
          <w:szCs w:val="24"/>
          <w:u w:color="FF0000"/>
        </w:rPr>
      </w:pPr>
      <w:r>
        <w:rPr>
          <w:rStyle w:val="Hyperlink1"/>
        </w:rPr>
        <w:t>Besides, the most problematic and challenging pr</w:t>
      </w:r>
      <w:r>
        <w:rPr>
          <w:rStyle w:val="Hyperlink1"/>
        </w:rPr>
        <w:t xml:space="preserve">oblems in megacities are related to infrastructure: water supply, sewage disposal, environmental problems, unemployment, high crime rate, and </w:t>
      </w:r>
      <w:r>
        <w:rPr>
          <w:rStyle w:val="Ohne"/>
          <w:rFonts w:ascii="Arial" w:hAnsi="Arial"/>
          <w:color w:val="000000"/>
          <w:sz w:val="24"/>
          <w:szCs w:val="24"/>
          <w:u w:color="000000"/>
        </w:rPr>
        <w:t>lack of living space</w:t>
      </w:r>
      <w:r>
        <w:rPr>
          <w:rStyle w:val="Hyperlink1"/>
        </w:rPr>
        <w:t xml:space="preserve">. </w:t>
      </w:r>
    </w:p>
    <w:p w:rsidR="001962D4" w:rsidRDefault="00115446">
      <w:pPr>
        <w:spacing w:after="240" w:line="360" w:lineRule="auto"/>
        <w:jc w:val="both"/>
        <w:rPr>
          <w:rStyle w:val="Hyperlink1"/>
        </w:rPr>
      </w:pPr>
      <w:r>
        <w:rPr>
          <w:rStyle w:val="Hyperlink1"/>
        </w:rPr>
        <w:t xml:space="preserve">In order to increase the standard of living and the economy in a way that every inhabitant </w:t>
      </w:r>
      <w:r>
        <w:rPr>
          <w:rStyle w:val="Hyperlink1"/>
        </w:rPr>
        <w:t>in the city can benefit from it, it is the mission of this committee to find solutions to fight these problems.</w:t>
      </w:r>
    </w:p>
    <w:p w:rsidR="001962D4" w:rsidRDefault="00115446">
      <w:pPr>
        <w:spacing w:after="240" w:line="360" w:lineRule="auto"/>
        <w:jc w:val="both"/>
        <w:rPr>
          <w:rStyle w:val="Ohne"/>
          <w:rFonts w:ascii="Arial" w:eastAsia="Arial" w:hAnsi="Arial" w:cs="Arial"/>
          <w:sz w:val="24"/>
          <w:szCs w:val="24"/>
        </w:rPr>
      </w:pPr>
      <w:r>
        <w:rPr>
          <w:rStyle w:val="Ohne"/>
          <w:rFonts w:ascii="Arial" w:hAnsi="Arial"/>
          <w:sz w:val="24"/>
          <w:szCs w:val="24"/>
        </w:rPr>
        <w:t xml:space="preserve">To ensure a good standard of living in the first place it is necessary to take first steps toward a stable infrastructure, which can be reached </w:t>
      </w:r>
      <w:r>
        <w:rPr>
          <w:rStyle w:val="Ohne"/>
          <w:rFonts w:ascii="Arial" w:hAnsi="Arial"/>
          <w:sz w:val="24"/>
          <w:szCs w:val="24"/>
        </w:rPr>
        <w:t>by setting up an electric network or street system in shanty towns or poorer city parts in order to integrate them more into the city, or by creating a water pipe network - to only name a few measures. It is also very effective to fight the informal sector</w:t>
      </w:r>
      <w:r>
        <w:rPr>
          <w:rStyle w:val="Ohne"/>
          <w:rFonts w:ascii="Arial" w:hAnsi="Arial"/>
          <w:sz w:val="24"/>
          <w:szCs w:val="24"/>
        </w:rPr>
        <w:t xml:space="preserve"> because, then, it can be possible to regulate work and living conditions better. The taxes which are regained from the informal sector can be used to develop the urban structure even more. To fight the informal sector, data could be collected in order to </w:t>
      </w:r>
      <w:r>
        <w:rPr>
          <w:rStyle w:val="Ohne"/>
          <w:rFonts w:ascii="Arial" w:hAnsi="Arial"/>
          <w:sz w:val="24"/>
          <w:szCs w:val="24"/>
        </w:rPr>
        <w:t>prevent informal economy actions, or informal work could be tackled strictly.</w:t>
      </w:r>
    </w:p>
    <w:p w:rsidR="001962D4" w:rsidRDefault="00115446">
      <w:pPr>
        <w:spacing w:after="240" w:line="360" w:lineRule="auto"/>
        <w:jc w:val="both"/>
        <w:rPr>
          <w:rStyle w:val="Hyperlink1"/>
        </w:rPr>
      </w:pPr>
      <w:r>
        <w:rPr>
          <w:rStyle w:val="Ohne"/>
          <w:rFonts w:ascii="Arial" w:hAnsi="Arial"/>
          <w:sz w:val="24"/>
          <w:szCs w:val="24"/>
        </w:rPr>
        <w:t xml:space="preserve">To develop a city in general it is important to establish education facilities because educated inhabitants have more chances to increase their standard of living and to get a well-paid job, </w:t>
      </w:r>
      <w:r>
        <w:rPr>
          <w:rStyle w:val="Ohne"/>
          <w:rFonts w:ascii="Arial" w:hAnsi="Arial"/>
          <w:sz w:val="24"/>
          <w:szCs w:val="24"/>
        </w:rPr>
        <w:lastRenderedPageBreak/>
        <w:t xml:space="preserve">which strengthens the economy and makes the informal sector less </w:t>
      </w:r>
      <w:r>
        <w:rPr>
          <w:rStyle w:val="Ohne"/>
          <w:rFonts w:ascii="Arial" w:hAnsi="Arial"/>
          <w:sz w:val="24"/>
          <w:szCs w:val="24"/>
        </w:rPr>
        <w:t xml:space="preserve">attractive. Moreover, it is important to build social and public facilities, such as hospitals to rise the medical supply, police stations to fight crime, fire departments, </w:t>
      </w:r>
      <w:proofErr w:type="spellStart"/>
      <w:r>
        <w:rPr>
          <w:rStyle w:val="Ohne"/>
          <w:rFonts w:ascii="Arial" w:hAnsi="Arial"/>
          <w:sz w:val="24"/>
          <w:szCs w:val="24"/>
          <w:lang w:val="da-DK"/>
        </w:rPr>
        <w:t>orphanage</w:t>
      </w:r>
      <w:proofErr w:type="spellEnd"/>
      <w:r>
        <w:rPr>
          <w:rStyle w:val="Ohne"/>
          <w:rFonts w:ascii="Arial" w:hAnsi="Arial"/>
          <w:sz w:val="24"/>
          <w:szCs w:val="24"/>
        </w:rPr>
        <w:t>s, or public transportation systems and green areas such as parks to incre</w:t>
      </w:r>
      <w:r>
        <w:rPr>
          <w:rStyle w:val="Ohne"/>
          <w:rFonts w:ascii="Arial" w:hAnsi="Arial"/>
          <w:sz w:val="24"/>
          <w:szCs w:val="24"/>
        </w:rPr>
        <w:t xml:space="preserve">ase the air quality and give the inhabitants places to meet or spend their leisure time.  </w:t>
      </w:r>
    </w:p>
    <w:p w:rsidR="001962D4" w:rsidRDefault="00115446">
      <w:pPr>
        <w:spacing w:after="240" w:line="360" w:lineRule="auto"/>
        <w:jc w:val="both"/>
        <w:rPr>
          <w:rStyle w:val="Hyperlink1"/>
        </w:rPr>
      </w:pPr>
      <w:r>
        <w:rPr>
          <w:rStyle w:val="Ohne"/>
          <w:rFonts w:ascii="Arial" w:hAnsi="Arial"/>
          <w:sz w:val="24"/>
          <w:szCs w:val="24"/>
        </w:rPr>
        <w:t>All these are only some examples how it could be possible to set up a new structure decentralizing the city in order to make it possible that a stable economy can de</w:t>
      </w:r>
      <w:r>
        <w:rPr>
          <w:rStyle w:val="Ohne"/>
          <w:rFonts w:ascii="Arial" w:hAnsi="Arial"/>
          <w:sz w:val="24"/>
          <w:szCs w:val="24"/>
        </w:rPr>
        <w:t xml:space="preserve">velop and provide a good standard of living and economic </w:t>
      </w:r>
      <w:proofErr w:type="spellStart"/>
      <w:proofErr w:type="gramStart"/>
      <w:r>
        <w:rPr>
          <w:rStyle w:val="Ohne"/>
          <w:rFonts w:ascii="Arial" w:hAnsi="Arial"/>
          <w:sz w:val="24"/>
          <w:szCs w:val="24"/>
          <w:lang w:val="it-IT"/>
        </w:rPr>
        <w:t>continuity</w:t>
      </w:r>
      <w:proofErr w:type="spellEnd"/>
      <w:r>
        <w:rPr>
          <w:rStyle w:val="Ohne"/>
          <w:rFonts w:ascii="Arial" w:hAnsi="Arial"/>
          <w:sz w:val="24"/>
          <w:szCs w:val="24"/>
          <w:lang w:val="it-IT"/>
        </w:rPr>
        <w:t xml:space="preserve">  for</w:t>
      </w:r>
      <w:proofErr w:type="gramEnd"/>
      <w:r>
        <w:rPr>
          <w:rStyle w:val="Ohne"/>
          <w:rFonts w:ascii="Arial" w:hAnsi="Arial"/>
          <w:sz w:val="24"/>
          <w:szCs w:val="24"/>
          <w:lang w:val="it-IT"/>
        </w:rPr>
        <w:t xml:space="preserve"> </w:t>
      </w:r>
      <w:r>
        <w:rPr>
          <w:rStyle w:val="Ohne"/>
          <w:rFonts w:ascii="Arial" w:hAnsi="Arial"/>
          <w:sz w:val="24"/>
          <w:szCs w:val="24"/>
        </w:rPr>
        <w:t xml:space="preserve">all urban districts. </w:t>
      </w:r>
      <w:proofErr w:type="gramStart"/>
      <w:r>
        <w:rPr>
          <w:rStyle w:val="Ohne"/>
          <w:rFonts w:ascii="Arial" w:hAnsi="Arial"/>
          <w:sz w:val="24"/>
          <w:szCs w:val="24"/>
        </w:rPr>
        <w:t>So</w:t>
      </w:r>
      <w:proofErr w:type="gramEnd"/>
      <w:r>
        <w:rPr>
          <w:rStyle w:val="Ohne"/>
          <w:rFonts w:ascii="Arial" w:hAnsi="Arial"/>
          <w:sz w:val="24"/>
          <w:szCs w:val="24"/>
        </w:rPr>
        <w:t xml:space="preserve"> the aim is to create cities which can handle the immense number of over 10 million </w:t>
      </w:r>
      <w:proofErr w:type="spellStart"/>
      <w:r>
        <w:rPr>
          <w:rStyle w:val="Ohne"/>
          <w:rFonts w:ascii="Arial" w:hAnsi="Arial"/>
          <w:sz w:val="24"/>
          <w:szCs w:val="24"/>
          <w:lang w:val="pt-PT"/>
        </w:rPr>
        <w:t>inhabitants</w:t>
      </w:r>
      <w:proofErr w:type="spellEnd"/>
      <w:r>
        <w:rPr>
          <w:rStyle w:val="Ohne"/>
          <w:rFonts w:ascii="Arial" w:hAnsi="Arial"/>
          <w:sz w:val="24"/>
          <w:szCs w:val="24"/>
        </w:rPr>
        <w:t xml:space="preserve"> because of their well-planned urban structure.</w:t>
      </w:r>
    </w:p>
    <w:p w:rsidR="001962D4" w:rsidRDefault="001962D4">
      <w:pPr>
        <w:spacing w:after="240" w:line="360" w:lineRule="auto"/>
        <w:jc w:val="both"/>
        <w:rPr>
          <w:rStyle w:val="Ohne"/>
          <w:rFonts w:ascii="Arial" w:eastAsia="Arial" w:hAnsi="Arial" w:cs="Arial"/>
          <w:b/>
          <w:bCs/>
          <w:sz w:val="24"/>
          <w:szCs w:val="24"/>
        </w:rPr>
      </w:pPr>
    </w:p>
    <w:p w:rsidR="001962D4" w:rsidRDefault="00115446">
      <w:pPr>
        <w:spacing w:after="240" w:line="360" w:lineRule="auto"/>
        <w:jc w:val="both"/>
        <w:rPr>
          <w:rStyle w:val="Ohne"/>
          <w:rFonts w:ascii="Arial" w:eastAsia="Arial" w:hAnsi="Arial" w:cs="Arial"/>
          <w:b/>
          <w:bCs/>
          <w:sz w:val="24"/>
          <w:szCs w:val="24"/>
          <w:u w:val="single"/>
        </w:rPr>
      </w:pPr>
      <w:r>
        <w:rPr>
          <w:rStyle w:val="Ohne"/>
          <w:rFonts w:ascii="Arial" w:hAnsi="Arial"/>
          <w:b/>
          <w:bCs/>
          <w:sz w:val="24"/>
          <w:szCs w:val="24"/>
          <w:u w:val="single"/>
        </w:rPr>
        <w:t>Background Infor</w:t>
      </w:r>
      <w:r>
        <w:rPr>
          <w:rStyle w:val="Ohne"/>
          <w:rFonts w:ascii="Arial" w:hAnsi="Arial"/>
          <w:b/>
          <w:bCs/>
          <w:sz w:val="24"/>
          <w:szCs w:val="24"/>
          <w:u w:val="single"/>
        </w:rPr>
        <w:t>mation</w:t>
      </w:r>
    </w:p>
    <w:p w:rsidR="001962D4" w:rsidRDefault="00115446">
      <w:pPr>
        <w:shd w:val="clear" w:color="auto" w:fill="FEFEFE"/>
        <w:spacing w:after="240" w:line="360" w:lineRule="auto"/>
        <w:jc w:val="both"/>
        <w:rPr>
          <w:rStyle w:val="Hyperlink0"/>
        </w:rPr>
      </w:pPr>
      <w:r>
        <w:rPr>
          <w:rStyle w:val="Hyperlink2"/>
        </w:rPr>
        <w:t>Throughout history, cities have attracted people as centers of culture, religion, learning, and economics. Looking back, the first wave of urban migration took place in what are today</w:t>
      </w:r>
      <w:r>
        <w:rPr>
          <w:rStyle w:val="Hyperlink2"/>
        </w:rPr>
        <w:t>’</w:t>
      </w:r>
      <w:r>
        <w:rPr>
          <w:rStyle w:val="Hyperlink2"/>
        </w:rPr>
        <w:t>s more developed countries, especially in Europe and North Americ</w:t>
      </w:r>
      <w:r>
        <w:rPr>
          <w:rStyle w:val="Hyperlink2"/>
        </w:rPr>
        <w:t xml:space="preserve">a. This was possible because of the technical developments. Today the technological development breaks every </w:t>
      </w:r>
      <w:proofErr w:type="spellStart"/>
      <w:r>
        <w:rPr>
          <w:rStyle w:val="Ohne"/>
          <w:rFonts w:ascii="Arial" w:hAnsi="Arial"/>
          <w:color w:val="000000"/>
          <w:sz w:val="24"/>
          <w:szCs w:val="24"/>
          <w:u w:color="000000"/>
          <w:lang w:val="it-IT"/>
        </w:rPr>
        <w:t>barrier</w:t>
      </w:r>
      <w:proofErr w:type="spellEnd"/>
      <w:r>
        <w:rPr>
          <w:rStyle w:val="Hyperlink2"/>
        </w:rPr>
        <w:t xml:space="preserve"> of distance by transportation and digital technologies, so nothing is preventing people from moving from the countryside into cities.  </w:t>
      </w:r>
      <w:proofErr w:type="gramStart"/>
      <w:r>
        <w:rPr>
          <w:rStyle w:val="Hyperlink2"/>
        </w:rPr>
        <w:t>So</w:t>
      </w:r>
      <w:proofErr w:type="gramEnd"/>
      <w:r>
        <w:rPr>
          <w:rStyle w:val="Hyperlink2"/>
        </w:rPr>
        <w:t xml:space="preserve"> if we are looking ahead, 90 percent of the future urban increase is expected to take place in Asia and Africa, and it</w:t>
      </w:r>
      <w:r>
        <w:rPr>
          <w:rStyle w:val="Hyperlink2"/>
        </w:rPr>
        <w:t xml:space="preserve"> is projected that close to two-thirds of all people will be calling cities their home by 2050.</w:t>
      </w:r>
    </w:p>
    <w:p w:rsidR="001962D4" w:rsidRDefault="00115446">
      <w:pPr>
        <w:shd w:val="clear" w:color="auto" w:fill="FEFEFE"/>
        <w:spacing w:after="240" w:line="360" w:lineRule="auto"/>
        <w:jc w:val="both"/>
        <w:rPr>
          <w:rStyle w:val="Hyperlink0"/>
        </w:rPr>
      </w:pPr>
      <w:r>
        <w:rPr>
          <w:rStyle w:val="Hyperlink0"/>
        </w:rPr>
        <w:t>Urbanization is often linked with economics. Increased job opportunities, a centralized market, better pay and higher individual wealth have all drawn people in</w:t>
      </w:r>
      <w:r>
        <w:rPr>
          <w:rStyle w:val="Hyperlink0"/>
        </w:rPr>
        <w:t>to cities. And these pull factors are what causes cities to grow. The Industrial Revolution caused a shift from agriculturally based societies to industrial, and thus geographically centered, societies.</w:t>
      </w:r>
    </w:p>
    <w:p w:rsidR="001962D4" w:rsidRDefault="00115446">
      <w:pPr>
        <w:shd w:val="clear" w:color="auto" w:fill="FEFEFE"/>
        <w:spacing w:after="240" w:line="360" w:lineRule="auto"/>
        <w:jc w:val="both"/>
        <w:rPr>
          <w:rStyle w:val="Ohne"/>
          <w:rFonts w:ascii="Arial" w:eastAsia="Arial" w:hAnsi="Arial" w:cs="Arial"/>
          <w:color w:val="000000"/>
          <w:sz w:val="24"/>
          <w:szCs w:val="24"/>
          <w:u w:color="000000"/>
        </w:rPr>
      </w:pPr>
      <w:r>
        <w:rPr>
          <w:rStyle w:val="Ohne"/>
          <w:rFonts w:ascii="Arial" w:hAnsi="Arial"/>
          <w:color w:val="000000"/>
          <w:sz w:val="24"/>
          <w:szCs w:val="24"/>
          <w:u w:color="000000"/>
        </w:rPr>
        <w:t>The urban shift over time has led to the emergence of</w:t>
      </w:r>
      <w:r>
        <w:rPr>
          <w:rStyle w:val="Ohne"/>
          <w:rFonts w:ascii="Arial" w:hAnsi="Arial"/>
          <w:color w:val="000000"/>
          <w:sz w:val="24"/>
          <w:szCs w:val="24"/>
          <w:u w:color="000000"/>
        </w:rPr>
        <w:t xml:space="preserve"> the megacity. New York City and Tokyo were the first known megacities, both reaching an urban conglomeration of over 10 million by the 1950s. But today they are far from being </w:t>
      </w:r>
      <w:r>
        <w:rPr>
          <w:rStyle w:val="Ohne"/>
          <w:rFonts w:ascii="Arial" w:hAnsi="Arial"/>
          <w:color w:val="000000"/>
          <w:sz w:val="24"/>
          <w:szCs w:val="24"/>
          <w:u w:color="FF0000"/>
        </w:rPr>
        <w:t>specific</w:t>
      </w:r>
      <w:r>
        <w:rPr>
          <w:rStyle w:val="Ohne"/>
          <w:rFonts w:ascii="Arial" w:hAnsi="Arial"/>
          <w:color w:val="000000"/>
          <w:sz w:val="24"/>
          <w:szCs w:val="24"/>
          <w:u w:color="000000"/>
        </w:rPr>
        <w:t xml:space="preserve"> in size. In 2014 there were 28 megacities across the planet. Most of t</w:t>
      </w:r>
      <w:r>
        <w:rPr>
          <w:rStyle w:val="Ohne"/>
          <w:rFonts w:ascii="Arial" w:hAnsi="Arial"/>
          <w:color w:val="000000"/>
          <w:sz w:val="24"/>
          <w:szCs w:val="24"/>
          <w:u w:color="000000"/>
        </w:rPr>
        <w:t xml:space="preserve">he cities that have reached the 10 million </w:t>
      </w:r>
      <w:proofErr w:type="gramStart"/>
      <w:r>
        <w:rPr>
          <w:rStyle w:val="Ohne"/>
          <w:rFonts w:ascii="Arial" w:hAnsi="Arial"/>
          <w:color w:val="000000"/>
          <w:sz w:val="24"/>
          <w:szCs w:val="24"/>
          <w:u w:color="000000"/>
        </w:rPr>
        <w:t>marker</w:t>
      </w:r>
      <w:proofErr w:type="gramEnd"/>
      <w:r>
        <w:rPr>
          <w:rStyle w:val="Ohne"/>
          <w:rFonts w:ascii="Arial" w:hAnsi="Arial"/>
          <w:color w:val="000000"/>
          <w:sz w:val="24"/>
          <w:szCs w:val="24"/>
          <w:u w:color="000000"/>
        </w:rPr>
        <w:t xml:space="preserve"> in recent years are located in Asia and Africa. In fact, this is where seven of the eight latest megacities can be found. </w:t>
      </w:r>
    </w:p>
    <w:p w:rsidR="001962D4" w:rsidRDefault="00115446">
      <w:pPr>
        <w:spacing w:after="240" w:line="360" w:lineRule="auto"/>
        <w:jc w:val="both"/>
        <w:rPr>
          <w:rStyle w:val="Ohne"/>
          <w:rFonts w:ascii="Arial" w:eastAsia="Arial" w:hAnsi="Arial" w:cs="Arial"/>
          <w:color w:val="1A1A1A"/>
          <w:sz w:val="24"/>
          <w:szCs w:val="24"/>
          <w:u w:color="1A1A1A"/>
        </w:rPr>
      </w:pPr>
      <w:r>
        <w:rPr>
          <w:rStyle w:val="Ohne"/>
          <w:rFonts w:ascii="Arial" w:hAnsi="Arial"/>
          <w:color w:val="1A1A1A"/>
          <w:sz w:val="24"/>
          <w:szCs w:val="24"/>
          <w:u w:color="1A1A1A"/>
        </w:rPr>
        <w:lastRenderedPageBreak/>
        <w:t xml:space="preserve">A big number of these huge megalopolises are often unable to manage the challenges </w:t>
      </w:r>
      <w:r>
        <w:rPr>
          <w:rStyle w:val="Ohne"/>
          <w:rFonts w:ascii="Arial" w:hAnsi="Arial"/>
          <w:color w:val="1A1A1A"/>
          <w:sz w:val="24"/>
          <w:szCs w:val="24"/>
          <w:u w:color="1A1A1A"/>
        </w:rPr>
        <w:t xml:space="preserve">that </w:t>
      </w:r>
      <w:r>
        <w:rPr>
          <w:rStyle w:val="Ohne"/>
          <w:rFonts w:ascii="Arial" w:hAnsi="Arial"/>
          <w:color w:val="1A1A1A"/>
          <w:sz w:val="24"/>
          <w:szCs w:val="24"/>
          <w:u w:color="1A1A1A"/>
        </w:rPr>
        <w:t xml:space="preserve">their vast and growing urban populations pose. If no </w:t>
      </w:r>
      <w:proofErr w:type="gramStart"/>
      <w:r>
        <w:rPr>
          <w:rStyle w:val="Ohne"/>
          <w:rFonts w:ascii="Arial" w:hAnsi="Arial"/>
          <w:color w:val="1A1A1A"/>
          <w:sz w:val="24"/>
          <w:szCs w:val="24"/>
          <w:u w:color="1A1A1A"/>
        </w:rPr>
        <w:t>are</w:t>
      </w:r>
      <w:proofErr w:type="gramEnd"/>
      <w:r>
        <w:rPr>
          <w:rStyle w:val="Ohne"/>
          <w:rFonts w:ascii="Arial" w:hAnsi="Arial"/>
          <w:color w:val="1A1A1A"/>
          <w:sz w:val="24"/>
          <w:szCs w:val="24"/>
          <w:u w:color="1A1A1A"/>
        </w:rPr>
        <w:t xml:space="preserve"> taken soon, the megacities will </w:t>
      </w:r>
      <w:r>
        <w:rPr>
          <w:rStyle w:val="Ohne"/>
          <w:rFonts w:ascii="Arial" w:hAnsi="Arial"/>
          <w:color w:val="1A1A1A"/>
          <w:sz w:val="24"/>
          <w:szCs w:val="24"/>
          <w:u w:color="1A1A1A"/>
        </w:rPr>
        <w:t>deteriorate into lawless criminal areas with inhuman living conditions.</w:t>
      </w:r>
    </w:p>
    <w:p w:rsidR="001962D4" w:rsidRDefault="00F1035F">
      <w:pPr>
        <w:spacing w:line="360" w:lineRule="auto"/>
        <w:rPr>
          <w:rStyle w:val="Ohne"/>
          <w:rFonts w:ascii="Arial" w:eastAsia="Arial" w:hAnsi="Arial" w:cs="Arial"/>
          <w:color w:val="1A1A1A"/>
          <w:sz w:val="24"/>
          <w:szCs w:val="24"/>
          <w:u w:color="1A1A1A"/>
        </w:rPr>
      </w:pPr>
      <w:r>
        <w:rPr>
          <w:rStyle w:val="Ohne"/>
          <w:rFonts w:ascii="Arial" w:eastAsia="Arial" w:hAnsi="Arial" w:cs="Arial"/>
          <w:noProof/>
          <w:color w:val="1A1A1A"/>
          <w:sz w:val="24"/>
          <w:szCs w:val="24"/>
          <w:u w:color="1A1A1A"/>
        </w:rPr>
        <w:drawing>
          <wp:anchor distT="152400" distB="152400" distL="152400" distR="152400" simplePos="0" relativeHeight="251672576" behindDoc="0" locked="0" layoutInCell="1" allowOverlap="1">
            <wp:simplePos x="0" y="0"/>
            <wp:positionH relativeFrom="page">
              <wp:posOffset>620184</wp:posOffset>
            </wp:positionH>
            <wp:positionV relativeFrom="line">
              <wp:posOffset>214842</wp:posOffset>
            </wp:positionV>
            <wp:extent cx="5591175" cy="4048125"/>
            <wp:effectExtent l="0" t="0" r="0" b="0"/>
            <wp:wrapThrough wrapText="bothSides" distL="152400" distR="152400">
              <wp:wrapPolygon edited="1">
                <wp:start x="0" y="0"/>
                <wp:lineTo x="0" y="21600"/>
                <wp:lineTo x="21600" y="21600"/>
                <wp:lineTo x="21600" y="0"/>
                <wp:lineTo x="0" y="0"/>
              </wp:wrapPolygon>
            </wp:wrapThrough>
            <wp:docPr id="1073741836" name="officeArt object" descr="pasted-image.png"/>
            <wp:cNvGraphicFramePr/>
            <a:graphic xmlns:a="http://schemas.openxmlformats.org/drawingml/2006/main">
              <a:graphicData uri="http://schemas.openxmlformats.org/drawingml/2006/picture">
                <pic:pic xmlns:pic="http://schemas.openxmlformats.org/drawingml/2006/picture">
                  <pic:nvPicPr>
                    <pic:cNvPr id="1073741836" name="pasted-image.png" descr="pasted-image.png"/>
                    <pic:cNvPicPr>
                      <a:picLocks noChangeAspect="1"/>
                    </pic:cNvPicPr>
                  </pic:nvPicPr>
                  <pic:blipFill>
                    <a:blip r:embed="rId40">
                      <a:extLst/>
                    </a:blip>
                    <a:srcRect t="4156"/>
                    <a:stretch>
                      <a:fillRect/>
                    </a:stretch>
                  </pic:blipFill>
                  <pic:spPr>
                    <a:xfrm>
                      <a:off x="0" y="0"/>
                      <a:ext cx="5591175" cy="4048125"/>
                    </a:xfrm>
                    <a:prstGeom prst="rect">
                      <a:avLst/>
                    </a:prstGeom>
                    <a:ln w="12700" cap="flat">
                      <a:noFill/>
                      <a:miter lim="400000"/>
                    </a:ln>
                    <a:effectLst/>
                  </pic:spPr>
                </pic:pic>
              </a:graphicData>
            </a:graphic>
          </wp:anchor>
        </w:drawing>
      </w:r>
      <w:r w:rsidR="00115446">
        <w:rPr>
          <w:rStyle w:val="Ohne"/>
          <w:rFonts w:ascii="Arial" w:hAnsi="Arial"/>
          <w:color w:val="1A1A1A"/>
          <w:sz w:val="24"/>
          <w:szCs w:val="24"/>
          <w:u w:color="1A1A1A"/>
        </w:rPr>
        <w:t xml:space="preserve"> </w:t>
      </w:r>
    </w:p>
    <w:p w:rsidR="00F1035F" w:rsidRDefault="00F1035F">
      <w:pPr>
        <w:spacing w:line="360" w:lineRule="auto"/>
        <w:rPr>
          <w:rStyle w:val="Ohne"/>
          <w:rFonts w:ascii="Arial" w:eastAsia="Arial" w:hAnsi="Arial" w:cs="Arial"/>
          <w:color w:val="1A1A1A"/>
          <w:sz w:val="24"/>
          <w:szCs w:val="24"/>
          <w:u w:color="1A1A1A"/>
        </w:rPr>
      </w:pPr>
    </w:p>
    <w:p w:rsidR="00F1035F" w:rsidRDefault="00F1035F">
      <w:pPr>
        <w:spacing w:line="360" w:lineRule="auto"/>
        <w:rPr>
          <w:rStyle w:val="Ohne"/>
          <w:rFonts w:ascii="Arial" w:eastAsia="Arial" w:hAnsi="Arial" w:cs="Arial"/>
          <w:color w:val="1A1A1A"/>
          <w:sz w:val="24"/>
          <w:szCs w:val="24"/>
          <w:u w:color="1A1A1A"/>
        </w:rPr>
      </w:pPr>
    </w:p>
    <w:p w:rsidR="00F1035F" w:rsidRDefault="00F1035F">
      <w:pPr>
        <w:spacing w:line="360" w:lineRule="auto"/>
        <w:rPr>
          <w:rStyle w:val="Ohne"/>
          <w:rFonts w:ascii="Arial" w:eastAsia="Arial" w:hAnsi="Arial" w:cs="Arial"/>
          <w:color w:val="1A1A1A"/>
          <w:sz w:val="24"/>
          <w:szCs w:val="24"/>
          <w:u w:color="1A1A1A"/>
        </w:rPr>
      </w:pPr>
    </w:p>
    <w:p w:rsidR="00F1035F" w:rsidRDefault="00F1035F">
      <w:pPr>
        <w:spacing w:line="360" w:lineRule="auto"/>
        <w:rPr>
          <w:rStyle w:val="Ohne"/>
          <w:rFonts w:ascii="Arial" w:eastAsia="Arial" w:hAnsi="Arial" w:cs="Arial"/>
          <w:color w:val="1A1A1A"/>
          <w:sz w:val="24"/>
          <w:szCs w:val="24"/>
          <w:u w:color="1A1A1A"/>
        </w:rPr>
      </w:pPr>
    </w:p>
    <w:p w:rsidR="001962D4" w:rsidRDefault="001962D4">
      <w:pPr>
        <w:spacing w:line="360" w:lineRule="auto"/>
        <w:rPr>
          <w:rStyle w:val="Ohne"/>
          <w:rFonts w:ascii="Arial" w:eastAsia="Arial" w:hAnsi="Arial" w:cs="Arial"/>
          <w:color w:val="1A1A1A"/>
          <w:sz w:val="24"/>
          <w:szCs w:val="24"/>
          <w:u w:color="1A1A1A"/>
        </w:rPr>
      </w:pPr>
    </w:p>
    <w:p w:rsidR="001962D4" w:rsidRDefault="001962D4">
      <w:pPr>
        <w:spacing w:line="360" w:lineRule="auto"/>
        <w:rPr>
          <w:rStyle w:val="Ohne"/>
          <w:rFonts w:ascii="Arial" w:eastAsia="Arial" w:hAnsi="Arial" w:cs="Arial"/>
          <w:color w:val="1A1A1A"/>
          <w:sz w:val="24"/>
          <w:szCs w:val="24"/>
          <w:u w:color="1A1A1A"/>
        </w:rPr>
      </w:pPr>
    </w:p>
    <w:p w:rsidR="001962D4" w:rsidRDefault="001962D4">
      <w:pPr>
        <w:spacing w:line="360" w:lineRule="auto"/>
        <w:rPr>
          <w:rStyle w:val="Ohne"/>
          <w:rFonts w:ascii="Arial" w:eastAsia="Arial" w:hAnsi="Arial" w:cs="Arial"/>
          <w:color w:val="1A1A1A"/>
          <w:sz w:val="24"/>
          <w:szCs w:val="24"/>
          <w:u w:color="1A1A1A"/>
        </w:rPr>
      </w:pPr>
    </w:p>
    <w:p w:rsidR="001962D4" w:rsidRDefault="001962D4">
      <w:pPr>
        <w:spacing w:line="360" w:lineRule="auto"/>
        <w:rPr>
          <w:rStyle w:val="Ohne"/>
          <w:rFonts w:ascii="Arial" w:eastAsia="Arial" w:hAnsi="Arial" w:cs="Arial"/>
          <w:color w:val="1A1A1A"/>
          <w:sz w:val="24"/>
          <w:szCs w:val="24"/>
          <w:u w:color="1A1A1A"/>
        </w:rPr>
      </w:pPr>
    </w:p>
    <w:p w:rsidR="001962D4" w:rsidRDefault="001962D4">
      <w:pPr>
        <w:spacing w:line="360" w:lineRule="auto"/>
        <w:rPr>
          <w:rStyle w:val="Ohne"/>
          <w:rFonts w:ascii="Arial" w:eastAsia="Arial" w:hAnsi="Arial" w:cs="Arial"/>
          <w:color w:val="1A1A1A"/>
          <w:sz w:val="24"/>
          <w:szCs w:val="24"/>
          <w:u w:color="1A1A1A"/>
        </w:rPr>
      </w:pPr>
    </w:p>
    <w:p w:rsidR="001962D4" w:rsidRDefault="001962D4">
      <w:pPr>
        <w:spacing w:line="360" w:lineRule="auto"/>
        <w:rPr>
          <w:rStyle w:val="Ohne"/>
          <w:rFonts w:ascii="Arial" w:eastAsia="Arial" w:hAnsi="Arial" w:cs="Arial"/>
          <w:color w:val="1A1A1A"/>
          <w:sz w:val="24"/>
          <w:szCs w:val="24"/>
          <w:u w:color="1A1A1A"/>
        </w:rPr>
      </w:pPr>
    </w:p>
    <w:p w:rsidR="001962D4" w:rsidRDefault="001962D4">
      <w:pPr>
        <w:spacing w:line="360" w:lineRule="auto"/>
        <w:rPr>
          <w:rStyle w:val="Ohne"/>
          <w:rFonts w:ascii="Arial" w:eastAsia="Arial" w:hAnsi="Arial" w:cs="Arial"/>
          <w:color w:val="1A1A1A"/>
          <w:sz w:val="24"/>
          <w:szCs w:val="24"/>
          <w:u w:color="1A1A1A"/>
        </w:rPr>
      </w:pPr>
    </w:p>
    <w:p w:rsidR="001962D4" w:rsidRDefault="001962D4">
      <w:pPr>
        <w:spacing w:line="360" w:lineRule="auto"/>
        <w:rPr>
          <w:rStyle w:val="Ohne"/>
          <w:rFonts w:ascii="Arial" w:eastAsia="Arial" w:hAnsi="Arial" w:cs="Arial"/>
          <w:color w:val="1A1A1A"/>
          <w:sz w:val="24"/>
          <w:szCs w:val="24"/>
          <w:u w:color="1A1A1A"/>
        </w:rPr>
      </w:pPr>
    </w:p>
    <w:p w:rsidR="001962D4" w:rsidRDefault="001962D4">
      <w:pPr>
        <w:spacing w:line="360" w:lineRule="auto"/>
        <w:rPr>
          <w:rStyle w:val="Ohne"/>
          <w:rFonts w:ascii="Arial" w:eastAsia="Arial" w:hAnsi="Arial" w:cs="Arial"/>
          <w:color w:val="1A1A1A"/>
          <w:sz w:val="24"/>
          <w:szCs w:val="24"/>
          <w:u w:color="1A1A1A"/>
        </w:rPr>
      </w:pPr>
    </w:p>
    <w:p w:rsidR="001962D4" w:rsidRDefault="001962D4">
      <w:pPr>
        <w:spacing w:line="360" w:lineRule="auto"/>
        <w:rPr>
          <w:rStyle w:val="Ohne"/>
          <w:rFonts w:ascii="Arial" w:eastAsia="Arial" w:hAnsi="Arial" w:cs="Arial"/>
          <w:color w:val="1A1A1A"/>
          <w:sz w:val="24"/>
          <w:szCs w:val="24"/>
          <w:u w:color="1A1A1A"/>
        </w:rPr>
      </w:pPr>
    </w:p>
    <w:p w:rsidR="001962D4" w:rsidRDefault="00F1035F">
      <w:pPr>
        <w:spacing w:line="360" w:lineRule="auto"/>
        <w:rPr>
          <w:rStyle w:val="Ohne"/>
          <w:rFonts w:ascii="Arial" w:eastAsia="Arial" w:hAnsi="Arial" w:cs="Arial"/>
          <w:color w:val="1A1A1A"/>
          <w:sz w:val="24"/>
          <w:szCs w:val="24"/>
          <w:u w:color="1A1A1A"/>
        </w:rPr>
      </w:pPr>
      <w:r>
        <w:rPr>
          <w:rStyle w:val="Ohne"/>
          <w:rFonts w:ascii="Arial" w:eastAsia="Arial" w:hAnsi="Arial" w:cs="Arial"/>
          <w:noProof/>
          <w:color w:val="1A1A1A"/>
          <w:sz w:val="24"/>
          <w:szCs w:val="24"/>
          <w:u w:color="1A1A1A"/>
        </w:rPr>
        <mc:AlternateContent>
          <mc:Choice Requires="wps">
            <w:drawing>
              <wp:anchor distT="152400" distB="152400" distL="152400" distR="152400" simplePos="0" relativeHeight="251673600" behindDoc="0" locked="0" layoutInCell="1" allowOverlap="1">
                <wp:simplePos x="0" y="0"/>
                <wp:positionH relativeFrom="page">
                  <wp:posOffset>1876213</wp:posOffset>
                </wp:positionH>
                <wp:positionV relativeFrom="line">
                  <wp:posOffset>532342</wp:posOffset>
                </wp:positionV>
                <wp:extent cx="3124200" cy="363855"/>
                <wp:effectExtent l="0" t="0" r="0" b="0"/>
                <wp:wrapTopAndBottom distT="152400" distB="152400"/>
                <wp:docPr id="1073741837" name="officeArt object" descr="officeArt object"/>
                <wp:cNvGraphicFramePr/>
                <a:graphic xmlns:a="http://schemas.openxmlformats.org/drawingml/2006/main">
                  <a:graphicData uri="http://schemas.microsoft.com/office/word/2010/wordprocessingShape">
                    <wps:wsp>
                      <wps:cNvSpPr txBox="1"/>
                      <wps:spPr>
                        <a:xfrm>
                          <a:off x="0" y="0"/>
                          <a:ext cx="3124200" cy="363855"/>
                        </a:xfrm>
                        <a:prstGeom prst="rect">
                          <a:avLst/>
                        </a:prstGeom>
                        <a:noFill/>
                        <a:ln w="12700" cap="flat">
                          <a:noFill/>
                          <a:miter lim="400000"/>
                        </a:ln>
                        <a:effectLst/>
                      </wps:spPr>
                      <wps:txbx>
                        <w:txbxContent>
                          <w:p w:rsidR="001962D4" w:rsidRDefault="00115446">
                            <w:bookmarkStart w:id="0" w:name="_GoBack"/>
                            <w:r>
                              <w:rPr>
                                <w:rStyle w:val="Ohne"/>
                                <w:rFonts w:ascii="Helvetica" w:hAnsi="Helvetica"/>
                                <w:color w:val="000000"/>
                                <w:sz w:val="22"/>
                                <w:szCs w:val="22"/>
                                <w:u w:color="000000"/>
                              </w:rPr>
                              <w:t>Distribution of world urban population by area</w:t>
                            </w:r>
                            <w:bookmarkEnd w:id="0"/>
                          </w:p>
                        </w:txbxContent>
                      </wps:txbx>
                      <wps:bodyPr wrap="square" lIns="50800" tIns="50800" rIns="50800" bIns="50800" numCol="1" anchor="t">
                        <a:noAutofit/>
                      </wps:bodyPr>
                    </wps:wsp>
                  </a:graphicData>
                </a:graphic>
              </wp:anchor>
            </w:drawing>
          </mc:Choice>
          <mc:Fallback>
            <w:pict>
              <v:shape id="_x0000_s1029" type="#_x0000_t202" alt="officeArt object" style="position:absolute;margin-left:147.75pt;margin-top:41.9pt;width:246pt;height:28.65pt;z-index:251673600;visibility:visible;mso-wrap-style:square;mso-wrap-distance-left:12pt;mso-wrap-distance-top:12pt;mso-wrap-distance-right:12pt;mso-wrap-distance-bottom:12pt;mso-position-horizontal:absolute;mso-position-horizontal-relative:page;mso-position-vertical:absolute;mso-position-vertical-relative:lin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IUZJ6QEAAM4DAAAOAAAAZHJzL2Uyb0RvYy54bWysU9uO2yAQfa/Uf0C8N7bjZBNZcVbbrraq&#13;&#10;VLUrbfsBBEPMChgKJHb+vgO5qvtWrR+w58KZM2fGq/vRaLIXPiiwLa0mJSXCcuiU3bb096+nT0tK&#13;&#10;QmS2YxqsaOlBBHq//vhhNbhGTKEH3QlPEMSGZnAt7WN0TVEE3gvDwgScsBiU4A2LaPpt0Xk2ILrR&#13;&#10;xbQs74oBfOc8cBECeh+PQbrO+FIKHn9KGUQkuqXILebT53OTzmK9Ys3WM9crfqLB/oOFYcpi0QvU&#13;&#10;I4uM7Lx6A2UU9xBAxgkHU4CUiovcA3ZTlf9089IzJ3IvKE5wF5nC+8HyH/tnT1SHsysX9WJWLesF&#13;&#10;JZYZnNWR3YOPBDavqCQlnQgcxXsTQBUHFxoEe3EIF8fPMCJiUjf5AzqTOKP0Jr3xPsE4zuNwmYEY&#13;&#10;I+HorKvpDAdLCcdYfVcv5/MEU1xvOx/iVwGGpI+W+sQsobL99xCPqeeU5LbwpLRGP2u0JQPSmi4y&#13;&#10;PsN1k5odL99kGRVxJbUyLZ2V6TnV1zZhiLxUp0rX5tJXHDdjlrI+N76B7oB6DLhfLQ1/dswLSvQ3&#13;&#10;iwOcl8vEIt4a/tbY3Bp2Z74ArnBFCbO8BxzCmffDLoJUufFE4lgSBUsGLk2W7rTgaStv7Zx1/Q3X&#13;&#10;fwEAAP//AwBQSwMEFAAGAAgAAAAhAINybVXmAAAADwEAAA8AAABkcnMvZG93bnJldi54bWxMj0FP&#13;&#10;wzAMhe9I/IfISNxY2sG2rms6IRCCSRzYYAJuXmPajiapmqzr/j3mBBdLtj8/v5ctB9OInjpfO6sg&#13;&#10;HkUgyBZO17ZU8Pb6cJWA8AGtxsZZUnAiD8v8/CzDVLujXVO/CaVgEetTVFCF0KZS+qIig37kWrK8&#13;&#10;+3KdwcBtV0rd4ZHFTSPHUTSVBmvLHyps6a6i4ntzMAqm/Xz/IfX2/WWN2+dV/Vk/Pe5PSl1eDPcL&#13;&#10;LrcLEIGG8HcBvxnYP+RsbOcOVnvRKBjPJxNGFSTXnIOBWTLjwY7JmzgGmWfyf478BwAA//8DAFBL&#13;&#10;AQItABQABgAIAAAAIQC2gziS/gAAAOEBAAATAAAAAAAAAAAAAAAAAAAAAABbQ29udGVudF9UeXBl&#13;&#10;c10ueG1sUEsBAi0AFAAGAAgAAAAhADj9If/WAAAAlAEAAAsAAAAAAAAAAAAAAAAALwEAAF9yZWxz&#13;&#10;Ly5yZWxzUEsBAi0AFAAGAAgAAAAhAOshRknpAQAAzgMAAA4AAAAAAAAAAAAAAAAALgIAAGRycy9l&#13;&#10;Mm9Eb2MueG1sUEsBAi0AFAAGAAgAAAAhAINybVXmAAAADwEAAA8AAAAAAAAAAAAAAAAAQwQAAGRy&#13;&#10;cy9kb3ducmV2LnhtbFBLBQYAAAAABAAEAPMAAABWBQAAAAA=&#13;&#10;" filled="f" stroked="f" strokeweight="1pt">
                <v:stroke miterlimit="4"/>
                <v:textbox inset="4pt,4pt,4pt,4pt">
                  <w:txbxContent>
                    <w:p w:rsidR="001962D4" w:rsidRDefault="00115446">
                      <w:bookmarkStart w:id="1" w:name="_GoBack"/>
                      <w:r>
                        <w:rPr>
                          <w:rStyle w:val="Ohne"/>
                          <w:rFonts w:ascii="Helvetica" w:hAnsi="Helvetica"/>
                          <w:color w:val="000000"/>
                          <w:sz w:val="22"/>
                          <w:szCs w:val="22"/>
                          <w:u w:color="000000"/>
                        </w:rPr>
                        <w:t>Distribution of world urban population by area</w:t>
                      </w:r>
                      <w:bookmarkEnd w:id="1"/>
                    </w:p>
                  </w:txbxContent>
                </v:textbox>
                <w10:wrap type="topAndBottom" anchorx="page" anchory="line"/>
              </v:shape>
            </w:pict>
          </mc:Fallback>
        </mc:AlternateContent>
      </w:r>
    </w:p>
    <w:p w:rsidR="001962D4" w:rsidRDefault="001962D4">
      <w:pPr>
        <w:spacing w:line="360" w:lineRule="auto"/>
        <w:rPr>
          <w:rStyle w:val="Ohne"/>
          <w:rFonts w:ascii="Arial" w:eastAsia="Arial" w:hAnsi="Arial" w:cs="Arial"/>
          <w:color w:val="1A1A1A"/>
          <w:sz w:val="24"/>
          <w:szCs w:val="24"/>
          <w:u w:color="1A1A1A"/>
        </w:rPr>
      </w:pPr>
    </w:p>
    <w:p w:rsidR="001962D4" w:rsidRDefault="001962D4">
      <w:pPr>
        <w:spacing w:line="360" w:lineRule="auto"/>
        <w:rPr>
          <w:rStyle w:val="Ohne"/>
          <w:rFonts w:ascii="Arial" w:eastAsia="Arial" w:hAnsi="Arial" w:cs="Arial"/>
          <w:color w:val="1A1A1A"/>
          <w:sz w:val="24"/>
          <w:szCs w:val="24"/>
          <w:u w:color="1A1A1A"/>
        </w:rPr>
      </w:pPr>
    </w:p>
    <w:p w:rsidR="001962D4" w:rsidRDefault="001962D4">
      <w:pPr>
        <w:spacing w:line="360" w:lineRule="auto"/>
        <w:rPr>
          <w:rStyle w:val="Ohne"/>
          <w:rFonts w:ascii="Arial" w:eastAsia="Arial" w:hAnsi="Arial" w:cs="Arial"/>
          <w:color w:val="1A1A1A"/>
          <w:sz w:val="24"/>
          <w:szCs w:val="24"/>
          <w:u w:color="1A1A1A"/>
        </w:rPr>
      </w:pPr>
    </w:p>
    <w:p w:rsidR="001962D4" w:rsidRDefault="001962D4">
      <w:pPr>
        <w:spacing w:line="360" w:lineRule="auto"/>
        <w:rPr>
          <w:rStyle w:val="Ohne"/>
          <w:rFonts w:ascii="Arial" w:eastAsia="Arial" w:hAnsi="Arial" w:cs="Arial"/>
          <w:color w:val="1A1A1A"/>
          <w:sz w:val="24"/>
          <w:szCs w:val="24"/>
          <w:u w:color="1A1A1A"/>
        </w:rPr>
      </w:pPr>
    </w:p>
    <w:p w:rsidR="001962D4" w:rsidRDefault="00115446">
      <w:pPr>
        <w:spacing w:line="360" w:lineRule="auto"/>
        <w:rPr>
          <w:rStyle w:val="Ohne"/>
          <w:rFonts w:ascii="Arial" w:eastAsia="Arial" w:hAnsi="Arial" w:cs="Arial"/>
        </w:rPr>
      </w:pPr>
      <w:r>
        <w:rPr>
          <w:rStyle w:val="Ohne"/>
          <w:rFonts w:ascii="Arial" w:hAnsi="Arial"/>
          <w:b/>
          <w:bCs/>
          <w:sz w:val="32"/>
          <w:szCs w:val="32"/>
          <w:u w:val="single"/>
        </w:rPr>
        <w:lastRenderedPageBreak/>
        <w:t xml:space="preserve">Previous </w:t>
      </w:r>
      <w:r>
        <w:rPr>
          <w:rStyle w:val="Ohne"/>
          <w:rFonts w:ascii="Arial" w:hAnsi="Arial"/>
          <w:b/>
          <w:bCs/>
          <w:sz w:val="32"/>
          <w:szCs w:val="32"/>
          <w:u w:val="single"/>
        </w:rPr>
        <w:t xml:space="preserve">Attempts to Solve the </w:t>
      </w:r>
      <w:proofErr w:type="spellStart"/>
      <w:r>
        <w:rPr>
          <w:rStyle w:val="Ohne"/>
          <w:rFonts w:ascii="Arial" w:hAnsi="Arial"/>
          <w:b/>
          <w:bCs/>
          <w:sz w:val="32"/>
          <w:szCs w:val="32"/>
          <w:u w:val="single"/>
        </w:rPr>
        <w:t>Issu</w:t>
      </w:r>
      <w:proofErr w:type="spellEnd"/>
      <w:r>
        <w:rPr>
          <w:rStyle w:val="Ohne"/>
          <w:rFonts w:ascii="Arial" w:eastAsia="Arial" w:hAnsi="Arial" w:cs="Arial"/>
          <w:b/>
          <w:bCs/>
          <w:noProof/>
          <w:sz w:val="32"/>
          <w:szCs w:val="32"/>
          <w:u w:val="single"/>
        </w:rPr>
        <w:drawing>
          <wp:anchor distT="152400" distB="152400" distL="152400" distR="152400" simplePos="0" relativeHeight="251665408" behindDoc="0" locked="0" layoutInCell="1" allowOverlap="1">
            <wp:simplePos x="0" y="0"/>
            <wp:positionH relativeFrom="margin">
              <wp:posOffset>85090</wp:posOffset>
            </wp:positionH>
            <wp:positionV relativeFrom="line">
              <wp:posOffset>455882</wp:posOffset>
            </wp:positionV>
            <wp:extent cx="721340" cy="611957"/>
            <wp:effectExtent l="0" t="0" r="0" b="0"/>
            <wp:wrapThrough wrapText="bothSides" distL="152400" distR="152400">
              <wp:wrapPolygon edited="1">
                <wp:start x="0" y="0"/>
                <wp:lineTo x="21600" y="0"/>
                <wp:lineTo x="21600" y="21600"/>
                <wp:lineTo x="0" y="21600"/>
                <wp:lineTo x="0" y="0"/>
              </wp:wrapPolygon>
            </wp:wrapThrough>
            <wp:docPr id="1073741838" name="officeArt object" descr="pasted-image.tiff"/>
            <wp:cNvGraphicFramePr/>
            <a:graphic xmlns:a="http://schemas.openxmlformats.org/drawingml/2006/main">
              <a:graphicData uri="http://schemas.openxmlformats.org/drawingml/2006/picture">
                <pic:pic xmlns:pic="http://schemas.openxmlformats.org/drawingml/2006/picture">
                  <pic:nvPicPr>
                    <pic:cNvPr id="1073741838" name="pasted-image.tiff" descr="pasted-image.tiff"/>
                    <pic:cNvPicPr>
                      <a:picLocks noChangeAspect="1"/>
                    </pic:cNvPicPr>
                  </pic:nvPicPr>
                  <pic:blipFill>
                    <a:blip r:embed="rId41">
                      <a:extLst/>
                    </a:blip>
                    <a:stretch>
                      <a:fillRect/>
                    </a:stretch>
                  </pic:blipFill>
                  <pic:spPr>
                    <a:xfrm>
                      <a:off x="0" y="0"/>
                      <a:ext cx="721340" cy="611957"/>
                    </a:xfrm>
                    <a:prstGeom prst="rect">
                      <a:avLst/>
                    </a:prstGeom>
                    <a:ln w="12700" cap="flat">
                      <a:noFill/>
                      <a:miter lim="400000"/>
                    </a:ln>
                    <a:effectLst/>
                  </pic:spPr>
                </pic:pic>
              </a:graphicData>
            </a:graphic>
          </wp:anchor>
        </w:drawing>
      </w:r>
      <w:r>
        <w:rPr>
          <w:rStyle w:val="Ohne"/>
          <w:rFonts w:ascii="Arial" w:eastAsia="Arial" w:hAnsi="Arial" w:cs="Arial"/>
          <w:b/>
          <w:bCs/>
          <w:noProof/>
          <w:sz w:val="32"/>
          <w:szCs w:val="32"/>
          <w:u w:val="single"/>
        </w:rPr>
        <mc:AlternateContent>
          <mc:Choice Requires="wps">
            <w:drawing>
              <wp:anchor distT="152400" distB="152400" distL="152400" distR="152400" simplePos="0" relativeHeight="251664384" behindDoc="0" locked="0" layoutInCell="1" allowOverlap="1">
                <wp:simplePos x="0" y="0"/>
                <wp:positionH relativeFrom="margin">
                  <wp:posOffset>-6350</wp:posOffset>
                </wp:positionH>
                <wp:positionV relativeFrom="line">
                  <wp:posOffset>374602</wp:posOffset>
                </wp:positionV>
                <wp:extent cx="6116321" cy="4534734"/>
                <wp:effectExtent l="0" t="0" r="0" b="0"/>
                <wp:wrapTopAndBottom distT="152400" distB="152400"/>
                <wp:docPr id="1073741839" name="officeArt object"/>
                <wp:cNvGraphicFramePr/>
                <a:graphic xmlns:a="http://schemas.openxmlformats.org/drawingml/2006/main">
                  <a:graphicData uri="http://schemas.microsoft.com/office/word/2010/wordprocessingShape">
                    <wps:wsp>
                      <wps:cNvSpPr txBox="1"/>
                      <wps:spPr>
                        <a:xfrm>
                          <a:off x="0" y="0"/>
                          <a:ext cx="6116321" cy="4534734"/>
                        </a:xfrm>
                        <a:prstGeom prst="rect">
                          <a:avLst/>
                        </a:prstGeom>
                        <a:solidFill>
                          <a:srgbClr val="FFFFFF"/>
                        </a:solidFill>
                        <a:ln w="12700" cap="flat">
                          <a:noFill/>
                          <a:miter lim="400000"/>
                        </a:ln>
                        <a:effectLst>
                          <a:outerShdw blurRad="190500" dist="8455" dir="5400000" rotWithShape="0">
                            <a:srgbClr val="000000"/>
                          </a:outerShdw>
                        </a:effectLst>
                        <a:extLst>
                          <a:ext uri="{C572A759-6A51-4108-AA02-DFA0A04FC94B}">
                            <ma14:wrappingTextBoxFlag xmlns:ma14="http://schemas.microsoft.com/office/mac/drawingml/2011/main" xmlns:o="urn:schemas-microsoft-com:office:office" xmlns:v="urn:schemas-microsoft-com:vml" xmlns:w10="urn:schemas-microsoft-com:office:word" xmlns:w="http://schemas.openxmlformats.org/wordprocessingml/2006/main" xmlns="" val="1"/>
                          </a:ext>
                        </a:extLst>
                      </wps:spPr>
                      <wps:txbx>
                        <w:txbxContent>
                          <w:p w:rsidR="001962D4" w:rsidRDefault="00115446">
                            <w:pPr>
                              <w:pStyle w:val="Label"/>
                            </w:pPr>
                            <w:r>
                              <w:t>RAPID URBANIZATION AND MEGACITIES AN UNPRECEDENTED CHALLENGE, SINGAPORE TELLS SECOND COMMITTEE</w:t>
                            </w:r>
                          </w:p>
                          <w:p w:rsidR="001962D4" w:rsidRDefault="001962D4">
                            <w:pPr>
                              <w:pStyle w:val="Label"/>
                            </w:pPr>
                          </w:p>
                          <w:p w:rsidR="001962D4" w:rsidRDefault="00115446">
                            <w:pPr>
                              <w:pStyle w:val="Label"/>
                              <w:tabs>
                                <w:tab w:val="left" w:pos="1440"/>
                                <w:tab w:val="left" w:pos="2880"/>
                                <w:tab w:val="left" w:pos="4320"/>
                                <w:tab w:val="left" w:pos="5760"/>
                                <w:tab w:val="left" w:pos="7200"/>
                                <w:tab w:val="left" w:pos="8640"/>
                              </w:tabs>
                              <w:rPr>
                                <w:sz w:val="30"/>
                                <w:szCs w:val="30"/>
                              </w:rPr>
                            </w:pPr>
                            <w:r>
                              <w:rPr>
                                <w:sz w:val="30"/>
                                <w:szCs w:val="30"/>
                              </w:rPr>
                              <w:t>Press Release</w:t>
                            </w:r>
                          </w:p>
                          <w:p w:rsidR="001962D4" w:rsidRDefault="00115446">
                            <w:pPr>
                              <w:pStyle w:val="Label"/>
                              <w:tabs>
                                <w:tab w:val="left" w:pos="1440"/>
                                <w:tab w:val="left" w:pos="2880"/>
                                <w:tab w:val="left" w:pos="4320"/>
                                <w:tab w:val="left" w:pos="5760"/>
                                <w:tab w:val="left" w:pos="7200"/>
                                <w:tab w:val="left" w:pos="8640"/>
                              </w:tabs>
                              <w:rPr>
                                <w:sz w:val="30"/>
                                <w:szCs w:val="30"/>
                              </w:rPr>
                            </w:pPr>
                            <w:r>
                              <w:rPr>
                                <w:sz w:val="30"/>
                                <w:szCs w:val="30"/>
                              </w:rPr>
                              <w:t xml:space="preserve">GA/EF/2840 </w:t>
                            </w:r>
                          </w:p>
                          <w:p w:rsidR="001962D4" w:rsidRDefault="001962D4">
                            <w:pPr>
                              <w:pStyle w:val="Label"/>
                            </w:pPr>
                          </w:p>
                          <w:p w:rsidR="001962D4" w:rsidRDefault="00115446">
                            <w:pPr>
                              <w:pStyle w:val="Label"/>
                              <w:tabs>
                                <w:tab w:val="left" w:pos="1440"/>
                                <w:tab w:val="left" w:pos="2880"/>
                                <w:tab w:val="left" w:pos="4320"/>
                                <w:tab w:val="left" w:pos="5760"/>
                                <w:tab w:val="left" w:pos="7200"/>
                                <w:tab w:val="left" w:pos="8640"/>
                              </w:tabs>
                              <w:rPr>
                                <w:sz w:val="26"/>
                                <w:szCs w:val="26"/>
                              </w:rPr>
                            </w:pPr>
                            <w:r>
                              <w:rPr>
                                <w:sz w:val="26"/>
                                <w:szCs w:val="26"/>
                              </w:rPr>
                              <w:t>RAPID URBANIZATION AND MEGACITIES AN UNPRECEDENTED CHALLENGE, SINGAPORE TELLS SECOND COMMITTEE</w:t>
                            </w:r>
                          </w:p>
                          <w:p w:rsidR="001962D4" w:rsidRDefault="00115446">
                            <w:pPr>
                              <w:pStyle w:val="Label"/>
                              <w:tabs>
                                <w:tab w:val="left" w:pos="1440"/>
                                <w:tab w:val="left" w:pos="2880"/>
                                <w:tab w:val="left" w:pos="4320"/>
                                <w:tab w:val="left" w:pos="5760"/>
                                <w:tab w:val="left" w:pos="7200"/>
                                <w:tab w:val="left" w:pos="8640"/>
                              </w:tabs>
                              <w:rPr>
                                <w:sz w:val="26"/>
                                <w:szCs w:val="26"/>
                              </w:rPr>
                            </w:pPr>
                            <w:r>
                              <w:rPr>
                                <w:sz w:val="26"/>
                                <w:szCs w:val="26"/>
                              </w:rPr>
                              <w:t>19981029</w:t>
                            </w:r>
                          </w:p>
                          <w:p w:rsidR="001962D4" w:rsidRDefault="001962D4">
                            <w:pPr>
                              <w:pStyle w:val="Label"/>
                              <w:tabs>
                                <w:tab w:val="left" w:pos="1440"/>
                                <w:tab w:val="left" w:pos="2880"/>
                                <w:tab w:val="left" w:pos="4320"/>
                                <w:tab w:val="left" w:pos="5760"/>
                                <w:tab w:val="left" w:pos="7200"/>
                                <w:tab w:val="left" w:pos="8640"/>
                              </w:tabs>
                              <w:rPr>
                                <w:sz w:val="26"/>
                                <w:szCs w:val="26"/>
                              </w:rPr>
                            </w:pPr>
                          </w:p>
                          <w:p w:rsidR="001962D4" w:rsidRDefault="00115446">
                            <w:pPr>
                              <w:pStyle w:val="Label"/>
                              <w:tabs>
                                <w:tab w:val="left" w:pos="1440"/>
                                <w:tab w:val="left" w:pos="2880"/>
                                <w:tab w:val="left" w:pos="4320"/>
                                <w:tab w:val="left" w:pos="5760"/>
                                <w:tab w:val="left" w:pos="7200"/>
                                <w:tab w:val="left" w:pos="8640"/>
                              </w:tabs>
                              <w:rPr>
                                <w:sz w:val="22"/>
                                <w:szCs w:val="22"/>
                              </w:rPr>
                            </w:pPr>
                            <w:r>
                              <w:rPr>
                                <w:sz w:val="22"/>
                                <w:szCs w:val="22"/>
                              </w:rPr>
                              <w:t>Rapid urbanization and the emergence of megacities represented an unprecedented challenge for the international community, the representative of Singapore told the Second Committee (Economic and Financial) as it concluded its consideration of sustainable</w:t>
                            </w:r>
                            <w:r>
                              <w:rPr>
                                <w:sz w:val="22"/>
                                <w:szCs w:val="22"/>
                              </w:rPr>
                              <w:t xml:space="preserve"> development and international economic cooperation.</w:t>
                            </w:r>
                          </w:p>
                          <w:p w:rsidR="001962D4" w:rsidRDefault="00115446">
                            <w:pPr>
                              <w:pStyle w:val="Label"/>
                              <w:tabs>
                                <w:tab w:val="left" w:pos="1440"/>
                                <w:tab w:val="left" w:pos="2880"/>
                                <w:tab w:val="left" w:pos="4320"/>
                                <w:tab w:val="left" w:pos="5760"/>
                                <w:tab w:val="left" w:pos="7200"/>
                                <w:tab w:val="left" w:pos="8640"/>
                              </w:tabs>
                              <w:rPr>
                                <w:sz w:val="22"/>
                                <w:szCs w:val="22"/>
                              </w:rPr>
                            </w:pPr>
                            <w:r>
                              <w:rPr>
                                <w:sz w:val="22"/>
                                <w:szCs w:val="22"/>
                              </w:rPr>
                              <w:t xml:space="preserve">Across the world, the influx of migrants to urban </w:t>
                            </w:r>
                            <w:proofErr w:type="spellStart"/>
                            <w:r>
                              <w:rPr>
                                <w:sz w:val="22"/>
                                <w:szCs w:val="22"/>
                              </w:rPr>
                              <w:t>centres</w:t>
                            </w:r>
                            <w:proofErr w:type="spellEnd"/>
                            <w:r>
                              <w:rPr>
                                <w:sz w:val="22"/>
                                <w:szCs w:val="22"/>
                              </w:rPr>
                              <w:t xml:space="preserve"> was making greater demands on city infrastructures, he added.</w:t>
                            </w:r>
                          </w:p>
                          <w:p w:rsidR="001962D4" w:rsidRDefault="001962D4">
                            <w:pPr>
                              <w:pStyle w:val="Label"/>
                              <w:tabs>
                                <w:tab w:val="left" w:pos="1440"/>
                                <w:tab w:val="left" w:pos="2880"/>
                                <w:tab w:val="left" w:pos="4320"/>
                                <w:tab w:val="left" w:pos="5760"/>
                                <w:tab w:val="left" w:pos="7200"/>
                                <w:tab w:val="left" w:pos="8640"/>
                              </w:tabs>
                              <w:rPr>
                                <w:sz w:val="26"/>
                                <w:szCs w:val="26"/>
                              </w:rPr>
                            </w:pPr>
                          </w:p>
                          <w:p w:rsidR="001962D4" w:rsidRDefault="00115446">
                            <w:pPr>
                              <w:pStyle w:val="Label"/>
                              <w:tabs>
                                <w:tab w:val="left" w:pos="1440"/>
                                <w:tab w:val="left" w:pos="2880"/>
                                <w:tab w:val="left" w:pos="4320"/>
                                <w:tab w:val="left" w:pos="5760"/>
                                <w:tab w:val="left" w:pos="7200"/>
                                <w:tab w:val="left" w:pos="8640"/>
                              </w:tabs>
                            </w:pPr>
                            <w:r w:rsidRPr="00F1035F">
                              <w:rPr>
                                <w:sz w:val="26"/>
                                <w:szCs w:val="26"/>
                              </w:rPr>
                              <w:t>Read more at:</w:t>
                            </w:r>
                            <w:r w:rsidRPr="00F1035F">
                              <w:rPr>
                                <w:rStyle w:val="Ohne"/>
                                <w:color w:val="ED220B"/>
                                <w:sz w:val="26"/>
                                <w:szCs w:val="26"/>
                                <w:u w:val="single"/>
                              </w:rPr>
                              <w:t xml:space="preserve"> </w:t>
                            </w:r>
                            <w:r>
                              <w:rPr>
                                <w:rStyle w:val="Ohne"/>
                                <w:color w:val="ED220B"/>
                                <w:sz w:val="26"/>
                                <w:szCs w:val="26"/>
                                <w:u w:val="single"/>
                              </w:rPr>
                              <w:t>https://www.un.org/press/en/1998/19981029.gaef2840.html</w:t>
                            </w:r>
                          </w:p>
                        </w:txbxContent>
                      </wps:txbx>
                      <wps:bodyPr wrap="square" lIns="50800" tIns="50800" rIns="50800" bIns="50800" numCol="1" anchor="t">
                        <a:noAutofit/>
                      </wps:bodyPr>
                    </wps:wsp>
                  </a:graphicData>
                </a:graphic>
              </wp:anchor>
            </w:drawing>
          </mc:Choice>
          <mc:Fallback>
            <w:pict>
              <v:shape id="_x0000_s1030" type="#_x0000_t202" style="position:absolute;margin-left:-.5pt;margin-top:29.5pt;width:481.6pt;height:357.05pt;z-index:251664384;visibility:visible;mso-wrap-style:square;mso-wrap-distance-left:12pt;mso-wrap-distance-top:12pt;mso-wrap-distance-right:12pt;mso-wrap-distance-bottom:12pt;mso-position-horizontal:absolute;mso-position-horizontal-relative:margin;mso-position-vertical:absolute;mso-position-vertical-relative:lin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c9GIXQIAAKYEAAAOAAAAZHJzL2Uyb0RvYy54bWysVE2P0zAQvSPxHyzfu3HapF/adJXtqggJ&#13;&#10;AWJBnB3HaYz8EWy3yQrx3xm7abfL3hA5uJ6x5828N+Pe3g1KoiO3Thhd4PSGYMQ1M7XQ+wJ/+7qb&#13;&#10;LDFynuqaSqN5gZ+4w3ebt29u+27Np6Y1suYWAYh2674rcOt9t04Sx1quqLsxHddw2BirqAfT7pPa&#13;&#10;0h7QlUymhMyT3ti6s4Zx58D7cDrEm4jfNJz5T03juEeywFCbj6uNaxXWZHNL13tLu1awsQz6D1Uo&#13;&#10;KjQkvUA9UE/RwYpXUEowa5xp/A0zKjFNIxiPHIBNSv5i89jSjkcuII7rLjK5/wfLPh4/WyRq6B1Z&#13;&#10;zBZZupytMNJUQa9O1ZXWI1P9ACWDWH3n1hDz2EGUH+7NAIFnvwNn0GBorAq/EI/gHGR/ukjNB48Y&#13;&#10;OOdpOp9NU4wYnGX5LFvMsoCTPId31vl33CgUNgW2oYIAS48fnD9dPV8JbmekqHdCymjYfbWVFh0p&#13;&#10;9H0XvxH9xTWpUQ8EpgsCRTIK89dIesqiTcCK46GEhxmVQkGlJHwjlNQhFY9TBiUFwxzg6mNb96iS&#13;&#10;B/uFBl1XJA/wtQgsllmehz2MYD6CIWv8d+Hb2O0g1CsCMek56yVFFOtFdhB3rCPIHMfv1zZfTMtF&#13;&#10;vprMyzydZClZTsqSTCcPu5KUJNttV9n975HQOT4JXT51M+z8UA1xRGKHgqcy9RMMQA/vpsDu54Fa&#13;&#10;jpF8r2Ewc7IMbP21Ya+N6trQB7U10CIYBKpZa0CWs/zlwZtGxEY/pwTOwYDHENmPDze8tms73nr+&#13;&#10;e9n8AQAA//8DAFBLAwQUAAYACAAAACEA2TUtyOUAAAAOAQAADwAAAGRycy9kb3ducmV2LnhtbEyP&#13;&#10;QUvDQBCF74L/YRnBi7SbRE1smk1Ri6AgQlsVvE2zYxLM7obspo3/3vGklxmGx3vzvmI1mU4caPCt&#13;&#10;swrieQSCbOV0a2sFr7uH2Q0IH9Bq7JwlBd/kYVWenhSYa3e0GzpsQy04xPocFTQh9LmUvmrIoJ+7&#13;&#10;nixrn24wGPgcaqkHPHK46WQSRak02Fr+0GBP9w1VX9vRKNDr8SJ+xpf2yd3FIUujq4+390elzs+m&#13;&#10;9ZLH7RJEoCn8OeCXgftDycX2brTai07BLGaeoOB6wZv1RZokIPYKsuwyBlkW8j9G+QMAAP//AwBQ&#13;&#10;SwECLQAUAAYACAAAACEAtoM4kv4AAADhAQAAEwAAAAAAAAAAAAAAAAAAAAAAW0NvbnRlbnRfVHlw&#13;&#10;ZXNdLnhtbFBLAQItABQABgAIAAAAIQA4/SH/1gAAAJQBAAALAAAAAAAAAAAAAAAAAC8BAABfcmVs&#13;&#10;cy8ucmVsc1BLAQItABQABgAIAAAAIQB9c9GIXQIAAKYEAAAOAAAAAAAAAAAAAAAAAC4CAABkcnMv&#13;&#10;ZTJvRG9jLnhtbFBLAQItABQABgAIAAAAIQDZNS3I5QAAAA4BAAAPAAAAAAAAAAAAAAAAALcEAABk&#13;&#10;cnMvZG93bnJldi54bWxQSwUGAAAAAAQABADzAAAAyQUAAAAA&#13;&#10;" stroked="f" strokeweight="1pt">
                <v:stroke miterlimit="4"/>
                <v:shadow on="t" color="black" origin=",.5" offset="0,.23486mm"/>
                <v:textbox inset="4pt,4pt,4pt,4pt">
                  <w:txbxContent>
                    <w:p w:rsidR="001962D4" w:rsidRDefault="00115446">
                      <w:pPr>
                        <w:pStyle w:val="Label"/>
                      </w:pPr>
                      <w:r>
                        <w:t>RAPID URBANIZATION AND MEGACITIES AN UNPRECEDENTED CHALLENGE, SINGAPORE TELLS SECOND COMMITTEE</w:t>
                      </w:r>
                    </w:p>
                    <w:p w:rsidR="001962D4" w:rsidRDefault="001962D4">
                      <w:pPr>
                        <w:pStyle w:val="Label"/>
                      </w:pPr>
                    </w:p>
                    <w:p w:rsidR="001962D4" w:rsidRDefault="00115446">
                      <w:pPr>
                        <w:pStyle w:val="Label"/>
                        <w:tabs>
                          <w:tab w:val="left" w:pos="1440"/>
                          <w:tab w:val="left" w:pos="2880"/>
                          <w:tab w:val="left" w:pos="4320"/>
                          <w:tab w:val="left" w:pos="5760"/>
                          <w:tab w:val="left" w:pos="7200"/>
                          <w:tab w:val="left" w:pos="8640"/>
                        </w:tabs>
                        <w:rPr>
                          <w:sz w:val="30"/>
                          <w:szCs w:val="30"/>
                        </w:rPr>
                      </w:pPr>
                      <w:r>
                        <w:rPr>
                          <w:sz w:val="30"/>
                          <w:szCs w:val="30"/>
                        </w:rPr>
                        <w:t>Press Release</w:t>
                      </w:r>
                    </w:p>
                    <w:p w:rsidR="001962D4" w:rsidRDefault="00115446">
                      <w:pPr>
                        <w:pStyle w:val="Label"/>
                        <w:tabs>
                          <w:tab w:val="left" w:pos="1440"/>
                          <w:tab w:val="left" w:pos="2880"/>
                          <w:tab w:val="left" w:pos="4320"/>
                          <w:tab w:val="left" w:pos="5760"/>
                          <w:tab w:val="left" w:pos="7200"/>
                          <w:tab w:val="left" w:pos="8640"/>
                        </w:tabs>
                        <w:rPr>
                          <w:sz w:val="30"/>
                          <w:szCs w:val="30"/>
                        </w:rPr>
                      </w:pPr>
                      <w:r>
                        <w:rPr>
                          <w:sz w:val="30"/>
                          <w:szCs w:val="30"/>
                        </w:rPr>
                        <w:t xml:space="preserve">GA/EF/2840 </w:t>
                      </w:r>
                    </w:p>
                    <w:p w:rsidR="001962D4" w:rsidRDefault="001962D4">
                      <w:pPr>
                        <w:pStyle w:val="Label"/>
                      </w:pPr>
                    </w:p>
                    <w:p w:rsidR="001962D4" w:rsidRDefault="00115446">
                      <w:pPr>
                        <w:pStyle w:val="Label"/>
                        <w:tabs>
                          <w:tab w:val="left" w:pos="1440"/>
                          <w:tab w:val="left" w:pos="2880"/>
                          <w:tab w:val="left" w:pos="4320"/>
                          <w:tab w:val="left" w:pos="5760"/>
                          <w:tab w:val="left" w:pos="7200"/>
                          <w:tab w:val="left" w:pos="8640"/>
                        </w:tabs>
                        <w:rPr>
                          <w:sz w:val="26"/>
                          <w:szCs w:val="26"/>
                        </w:rPr>
                      </w:pPr>
                      <w:r>
                        <w:rPr>
                          <w:sz w:val="26"/>
                          <w:szCs w:val="26"/>
                        </w:rPr>
                        <w:t>RAPID URBANIZATION AND MEGACITIES AN UNPRECEDENTED CHALLENGE, SINGAPORE TELLS SECOND COMMITTEE</w:t>
                      </w:r>
                    </w:p>
                    <w:p w:rsidR="001962D4" w:rsidRDefault="00115446">
                      <w:pPr>
                        <w:pStyle w:val="Label"/>
                        <w:tabs>
                          <w:tab w:val="left" w:pos="1440"/>
                          <w:tab w:val="left" w:pos="2880"/>
                          <w:tab w:val="left" w:pos="4320"/>
                          <w:tab w:val="left" w:pos="5760"/>
                          <w:tab w:val="left" w:pos="7200"/>
                          <w:tab w:val="left" w:pos="8640"/>
                        </w:tabs>
                        <w:rPr>
                          <w:sz w:val="26"/>
                          <w:szCs w:val="26"/>
                        </w:rPr>
                      </w:pPr>
                      <w:r>
                        <w:rPr>
                          <w:sz w:val="26"/>
                          <w:szCs w:val="26"/>
                        </w:rPr>
                        <w:t>19981029</w:t>
                      </w:r>
                    </w:p>
                    <w:p w:rsidR="001962D4" w:rsidRDefault="001962D4">
                      <w:pPr>
                        <w:pStyle w:val="Label"/>
                        <w:tabs>
                          <w:tab w:val="left" w:pos="1440"/>
                          <w:tab w:val="left" w:pos="2880"/>
                          <w:tab w:val="left" w:pos="4320"/>
                          <w:tab w:val="left" w:pos="5760"/>
                          <w:tab w:val="left" w:pos="7200"/>
                          <w:tab w:val="left" w:pos="8640"/>
                        </w:tabs>
                        <w:rPr>
                          <w:sz w:val="26"/>
                          <w:szCs w:val="26"/>
                        </w:rPr>
                      </w:pPr>
                    </w:p>
                    <w:p w:rsidR="001962D4" w:rsidRDefault="00115446">
                      <w:pPr>
                        <w:pStyle w:val="Label"/>
                        <w:tabs>
                          <w:tab w:val="left" w:pos="1440"/>
                          <w:tab w:val="left" w:pos="2880"/>
                          <w:tab w:val="left" w:pos="4320"/>
                          <w:tab w:val="left" w:pos="5760"/>
                          <w:tab w:val="left" w:pos="7200"/>
                          <w:tab w:val="left" w:pos="8640"/>
                        </w:tabs>
                        <w:rPr>
                          <w:sz w:val="22"/>
                          <w:szCs w:val="22"/>
                        </w:rPr>
                      </w:pPr>
                      <w:r>
                        <w:rPr>
                          <w:sz w:val="22"/>
                          <w:szCs w:val="22"/>
                        </w:rPr>
                        <w:t>Rapid urbanization and the emergence of megacities represented an unprecedented challenge for the international community, the representative of Singapore told the Second Committee (Economic and Financial) as it concluded its consideration of sustainable</w:t>
                      </w:r>
                      <w:r>
                        <w:rPr>
                          <w:sz w:val="22"/>
                          <w:szCs w:val="22"/>
                        </w:rPr>
                        <w:t xml:space="preserve"> development and international economic cooperation.</w:t>
                      </w:r>
                    </w:p>
                    <w:p w:rsidR="001962D4" w:rsidRDefault="00115446">
                      <w:pPr>
                        <w:pStyle w:val="Label"/>
                        <w:tabs>
                          <w:tab w:val="left" w:pos="1440"/>
                          <w:tab w:val="left" w:pos="2880"/>
                          <w:tab w:val="left" w:pos="4320"/>
                          <w:tab w:val="left" w:pos="5760"/>
                          <w:tab w:val="left" w:pos="7200"/>
                          <w:tab w:val="left" w:pos="8640"/>
                        </w:tabs>
                        <w:rPr>
                          <w:sz w:val="22"/>
                          <w:szCs w:val="22"/>
                        </w:rPr>
                      </w:pPr>
                      <w:r>
                        <w:rPr>
                          <w:sz w:val="22"/>
                          <w:szCs w:val="22"/>
                        </w:rPr>
                        <w:t xml:space="preserve">Across the world, the influx of migrants to urban </w:t>
                      </w:r>
                      <w:proofErr w:type="spellStart"/>
                      <w:r>
                        <w:rPr>
                          <w:sz w:val="22"/>
                          <w:szCs w:val="22"/>
                        </w:rPr>
                        <w:t>centres</w:t>
                      </w:r>
                      <w:proofErr w:type="spellEnd"/>
                      <w:r>
                        <w:rPr>
                          <w:sz w:val="22"/>
                          <w:szCs w:val="22"/>
                        </w:rPr>
                        <w:t xml:space="preserve"> was making greater demands on city infrastructures, he added.</w:t>
                      </w:r>
                    </w:p>
                    <w:p w:rsidR="001962D4" w:rsidRDefault="001962D4">
                      <w:pPr>
                        <w:pStyle w:val="Label"/>
                        <w:tabs>
                          <w:tab w:val="left" w:pos="1440"/>
                          <w:tab w:val="left" w:pos="2880"/>
                          <w:tab w:val="left" w:pos="4320"/>
                          <w:tab w:val="left" w:pos="5760"/>
                          <w:tab w:val="left" w:pos="7200"/>
                          <w:tab w:val="left" w:pos="8640"/>
                        </w:tabs>
                        <w:rPr>
                          <w:sz w:val="26"/>
                          <w:szCs w:val="26"/>
                        </w:rPr>
                      </w:pPr>
                    </w:p>
                    <w:p w:rsidR="001962D4" w:rsidRDefault="00115446">
                      <w:pPr>
                        <w:pStyle w:val="Label"/>
                        <w:tabs>
                          <w:tab w:val="left" w:pos="1440"/>
                          <w:tab w:val="left" w:pos="2880"/>
                          <w:tab w:val="left" w:pos="4320"/>
                          <w:tab w:val="left" w:pos="5760"/>
                          <w:tab w:val="left" w:pos="7200"/>
                          <w:tab w:val="left" w:pos="8640"/>
                        </w:tabs>
                      </w:pPr>
                      <w:r w:rsidRPr="00F1035F">
                        <w:rPr>
                          <w:sz w:val="26"/>
                          <w:szCs w:val="26"/>
                        </w:rPr>
                        <w:t>Read more at:</w:t>
                      </w:r>
                      <w:r w:rsidRPr="00F1035F">
                        <w:rPr>
                          <w:rStyle w:val="Ohne"/>
                          <w:color w:val="ED220B"/>
                          <w:sz w:val="26"/>
                          <w:szCs w:val="26"/>
                          <w:u w:val="single"/>
                        </w:rPr>
                        <w:t xml:space="preserve"> </w:t>
                      </w:r>
                      <w:r>
                        <w:rPr>
                          <w:rStyle w:val="Ohne"/>
                          <w:color w:val="ED220B"/>
                          <w:sz w:val="26"/>
                          <w:szCs w:val="26"/>
                          <w:u w:val="single"/>
                        </w:rPr>
                        <w:t>https://www.un.org/press/en/1998/19981029.gaef2840.html</w:t>
                      </w:r>
                    </w:p>
                  </w:txbxContent>
                </v:textbox>
                <w10:wrap type="topAndBottom" anchorx="margin" anchory="line"/>
              </v:shape>
            </w:pict>
          </mc:Fallback>
        </mc:AlternateContent>
      </w:r>
      <w:r>
        <w:rPr>
          <w:rStyle w:val="Ohne"/>
          <w:rFonts w:ascii="Arial" w:eastAsia="Arial" w:hAnsi="Arial" w:cs="Arial"/>
          <w:b/>
          <w:bCs/>
          <w:noProof/>
          <w:sz w:val="32"/>
          <w:szCs w:val="32"/>
          <w:u w:val="single"/>
        </w:rPr>
        <w:drawing>
          <wp:anchor distT="152400" distB="152400" distL="152400" distR="152400" simplePos="0" relativeHeight="251666432" behindDoc="0" locked="0" layoutInCell="1" allowOverlap="1">
            <wp:simplePos x="0" y="0"/>
            <wp:positionH relativeFrom="margin">
              <wp:posOffset>85090</wp:posOffset>
            </wp:positionH>
            <wp:positionV relativeFrom="line">
              <wp:posOffset>5418497</wp:posOffset>
            </wp:positionV>
            <wp:extent cx="721340" cy="611957"/>
            <wp:effectExtent l="0" t="0" r="0" b="0"/>
            <wp:wrapThrough wrapText="bothSides" distL="152400" distR="152400">
              <wp:wrapPolygon edited="1">
                <wp:start x="0" y="0"/>
                <wp:lineTo x="21600" y="0"/>
                <wp:lineTo x="21600" y="21600"/>
                <wp:lineTo x="0" y="21600"/>
                <wp:lineTo x="0" y="0"/>
              </wp:wrapPolygon>
            </wp:wrapThrough>
            <wp:docPr id="1073741840" name="officeArt object" descr="pasted-image.tiff"/>
            <wp:cNvGraphicFramePr/>
            <a:graphic xmlns:a="http://schemas.openxmlformats.org/drawingml/2006/main">
              <a:graphicData uri="http://schemas.openxmlformats.org/drawingml/2006/picture">
                <pic:pic xmlns:pic="http://schemas.openxmlformats.org/drawingml/2006/picture">
                  <pic:nvPicPr>
                    <pic:cNvPr id="1073741840" name="pasted-image.tiff" descr="pasted-image.tiff"/>
                    <pic:cNvPicPr>
                      <a:picLocks noChangeAspect="1"/>
                    </pic:cNvPicPr>
                  </pic:nvPicPr>
                  <pic:blipFill>
                    <a:blip r:embed="rId41">
                      <a:extLst/>
                    </a:blip>
                    <a:stretch>
                      <a:fillRect/>
                    </a:stretch>
                  </pic:blipFill>
                  <pic:spPr>
                    <a:xfrm>
                      <a:off x="0" y="0"/>
                      <a:ext cx="721340" cy="611957"/>
                    </a:xfrm>
                    <a:prstGeom prst="rect">
                      <a:avLst/>
                    </a:prstGeom>
                    <a:ln w="12700" cap="flat">
                      <a:noFill/>
                      <a:miter lim="400000"/>
                    </a:ln>
                    <a:effectLst/>
                  </pic:spPr>
                </pic:pic>
              </a:graphicData>
            </a:graphic>
          </wp:anchor>
        </w:drawing>
      </w:r>
      <w:r>
        <w:rPr>
          <w:rStyle w:val="Ohne"/>
          <w:rFonts w:ascii="Arial" w:eastAsia="Arial" w:hAnsi="Arial" w:cs="Arial"/>
          <w:b/>
          <w:bCs/>
          <w:noProof/>
          <w:sz w:val="32"/>
          <w:szCs w:val="32"/>
          <w:u w:val="single"/>
        </w:rPr>
        <mc:AlternateContent>
          <mc:Choice Requires="wpg">
            <w:drawing>
              <wp:anchor distT="152400" distB="152400" distL="152400" distR="152400" simplePos="0" relativeHeight="251663360" behindDoc="0" locked="0" layoutInCell="1" allowOverlap="1">
                <wp:simplePos x="0" y="0"/>
                <wp:positionH relativeFrom="margin">
                  <wp:posOffset>143510</wp:posOffset>
                </wp:positionH>
                <wp:positionV relativeFrom="line">
                  <wp:posOffset>5281119</wp:posOffset>
                </wp:positionV>
                <wp:extent cx="6395720" cy="3344167"/>
                <wp:effectExtent l="0" t="0" r="0" b="0"/>
                <wp:wrapTopAndBottom distT="152400" distB="152400"/>
                <wp:docPr id="1073741843" name="officeArt object"/>
                <wp:cNvGraphicFramePr/>
                <a:graphic xmlns:a="http://schemas.openxmlformats.org/drawingml/2006/main">
                  <a:graphicData uri="http://schemas.microsoft.com/office/word/2010/wordprocessingGroup">
                    <wpg:wgp>
                      <wpg:cNvGrpSpPr/>
                      <wpg:grpSpPr>
                        <a:xfrm>
                          <a:off x="0" y="0"/>
                          <a:ext cx="6395720" cy="3344167"/>
                          <a:chOff x="0" y="0"/>
                          <a:chExt cx="6395719" cy="3344166"/>
                        </a:xfrm>
                      </wpg:grpSpPr>
                      <wps:wsp>
                        <wps:cNvPr id="1073741842" name="Shape 1073741842"/>
                        <wps:cNvSpPr txBox="1"/>
                        <wps:spPr>
                          <a:xfrm>
                            <a:off x="139699" y="88900"/>
                            <a:ext cx="6116322" cy="2963167"/>
                          </a:xfrm>
                          <a:prstGeom prst="rect">
                            <a:avLst/>
                          </a:prstGeom>
                          <a:noFill/>
                          <a:ln>
                            <a:noFill/>
                          </a:ln>
                          <a:effectLst/>
                          <a:extLst>
                            <a:ext uri="{C572A759-6A51-4108-AA02-DFA0A04FC94B}">
                              <ma14:wrappingTextBoxFlag xmlns:ma14="http://schemas.microsoft.com/office/mac/drawingml/2011/main" xmlns:o="urn:schemas-microsoft-com:office:office" xmlns:v="urn:schemas-microsoft-com:vml" xmlns:w10="urn:schemas-microsoft-com:office:word" xmlns:w="http://schemas.openxmlformats.org/wordprocessingml/2006/main" xmlns="" val="1"/>
                            </a:ext>
                          </a:extLst>
                        </wps:spPr>
                        <wps:txbx>
                          <w:txbxContent>
                            <w:p w:rsidR="001962D4" w:rsidRDefault="00115446">
                              <w:pPr>
                                <w:rPr>
                                  <w:rFonts w:ascii="Helvetica" w:eastAsia="Helvetica" w:hAnsi="Helvetica" w:cs="Helvetica"/>
                                  <w:b/>
                                  <w:bCs/>
                                  <w:color w:val="333333"/>
                                  <w:sz w:val="30"/>
                                  <w:szCs w:val="30"/>
                                </w:rPr>
                              </w:pPr>
                              <w:r>
                                <w:rPr>
                                  <w:rFonts w:ascii="Helvetica" w:hAnsi="Helvetica"/>
                                  <w:b/>
                                  <w:bCs/>
                                  <w:color w:val="333333"/>
                                  <w:sz w:val="30"/>
                                  <w:szCs w:val="30"/>
                                </w:rPr>
                                <w:t xml:space="preserve">Rapid </w:t>
                              </w:r>
                              <w:r>
                                <w:rPr>
                                  <w:rFonts w:ascii="Helvetica" w:hAnsi="Helvetica"/>
                                  <w:b/>
                                  <w:bCs/>
                                  <w:color w:val="333333"/>
                                  <w:sz w:val="30"/>
                                  <w:szCs w:val="30"/>
                                </w:rPr>
                                <w:t>City Expansion Unsustainable, Delegates Say, Urging Swifter Implementation of New Urban Agenda, as Second Committee Takes Up Human Settlements Program</w:t>
                              </w:r>
                            </w:p>
                            <w:p w:rsidR="001962D4" w:rsidRDefault="001962D4">
                              <w:pPr>
                                <w:rPr>
                                  <w:rFonts w:ascii="Helvetica" w:eastAsia="Helvetica" w:hAnsi="Helvetica" w:cs="Helvetica"/>
                                  <w:b/>
                                  <w:bCs/>
                                  <w:color w:val="333333"/>
                                  <w:sz w:val="22"/>
                                  <w:szCs w:val="22"/>
                                </w:rPr>
                              </w:pPr>
                            </w:p>
                            <w:p w:rsidR="001962D4" w:rsidRDefault="00115446">
                              <w:pPr>
                                <w:rPr>
                                  <w:rFonts w:ascii="Helvetica" w:eastAsia="Helvetica" w:hAnsi="Helvetica" w:cs="Helvetica"/>
                                  <w:color w:val="333333"/>
                                  <w:sz w:val="22"/>
                                  <w:szCs w:val="22"/>
                                </w:rPr>
                              </w:pPr>
                              <w:r>
                                <w:rPr>
                                  <w:rFonts w:ascii="Helvetica" w:hAnsi="Helvetica"/>
                                  <w:color w:val="333333"/>
                                  <w:sz w:val="22"/>
                                  <w:szCs w:val="22"/>
                                </w:rPr>
                                <w:t>Accelerated efforts to address rapid urbanization would be necessary in implementing the New Urban Agend</w:t>
                              </w:r>
                              <w:r>
                                <w:rPr>
                                  <w:rFonts w:ascii="Helvetica" w:hAnsi="Helvetica"/>
                                  <w:color w:val="333333"/>
                                  <w:sz w:val="22"/>
                                  <w:szCs w:val="22"/>
                                </w:rPr>
                                <w:t xml:space="preserve">a and realizing the Sustainable Development Goals, delegates said today, as the Second Committee (Economic and Financial) took up the United Nations Human Settlements </w:t>
                              </w:r>
                              <w:proofErr w:type="spellStart"/>
                              <w:r>
                                <w:rPr>
                                  <w:rFonts w:ascii="Helvetica" w:hAnsi="Helvetica"/>
                                  <w:color w:val="333333"/>
                                  <w:sz w:val="22"/>
                                  <w:szCs w:val="22"/>
                                </w:rPr>
                                <w:t>Programme</w:t>
                              </w:r>
                              <w:proofErr w:type="spellEnd"/>
                              <w:r>
                                <w:rPr>
                                  <w:rFonts w:ascii="Helvetica" w:hAnsi="Helvetica"/>
                                  <w:color w:val="333333"/>
                                  <w:sz w:val="22"/>
                                  <w:szCs w:val="22"/>
                                </w:rPr>
                                <w:t> </w:t>
                              </w:r>
                              <w:r>
                                <w:rPr>
                                  <w:rFonts w:ascii="Helvetica" w:hAnsi="Helvetica"/>
                                  <w:color w:val="333333"/>
                                  <w:sz w:val="22"/>
                                  <w:szCs w:val="22"/>
                                </w:rPr>
                                <w:t>(UN</w:t>
                              </w:r>
                              <w:r>
                                <w:rPr>
                                  <w:rFonts w:ascii="Helvetica" w:hAnsi="Helvetica"/>
                                  <w:color w:val="333333"/>
                                  <w:sz w:val="22"/>
                                  <w:szCs w:val="22"/>
                                </w:rPr>
                                <w:t>‑</w:t>
                              </w:r>
                              <w:r>
                                <w:rPr>
                                  <w:rFonts w:ascii="Helvetica" w:hAnsi="Helvetica"/>
                                  <w:color w:val="333333"/>
                                  <w:sz w:val="22"/>
                                  <w:szCs w:val="22"/>
                                  <w:lang w:val="it-IT"/>
                                </w:rPr>
                                <w:t>Habitat).</w:t>
                              </w:r>
                            </w:p>
                            <w:p w:rsidR="001962D4" w:rsidRDefault="00115446">
                              <w:pPr>
                                <w:rPr>
                                  <w:rFonts w:ascii="Helvetica" w:eastAsia="Helvetica" w:hAnsi="Helvetica" w:cs="Helvetica"/>
                                  <w:color w:val="333333"/>
                                  <w:sz w:val="22"/>
                                  <w:szCs w:val="22"/>
                                </w:rPr>
                              </w:pPr>
                              <w:r>
                                <w:rPr>
                                  <w:rFonts w:ascii="Helvetica" w:hAnsi="Helvetica"/>
                                  <w:color w:val="333333"/>
                                  <w:sz w:val="22"/>
                                  <w:szCs w:val="22"/>
                                </w:rPr>
                                <w:t>“</w:t>
                              </w:r>
                              <w:r>
                                <w:rPr>
                                  <w:rFonts w:ascii="Helvetica" w:hAnsi="Helvetica"/>
                                  <w:color w:val="333333"/>
                                  <w:sz w:val="22"/>
                                  <w:szCs w:val="22"/>
                                </w:rPr>
                                <w:t xml:space="preserve">All aspects of human development as espoused in the Sustainable </w:t>
                              </w:r>
                              <w:r>
                                <w:rPr>
                                  <w:rFonts w:ascii="Helvetica" w:hAnsi="Helvetica"/>
                                  <w:color w:val="333333"/>
                                  <w:sz w:val="22"/>
                                  <w:szCs w:val="22"/>
                                </w:rPr>
                                <w:t>Development Goals, especially poverty eradication, sustained economic growth as well as combating climate change, will be realized in cities and rural areas,</w:t>
                              </w:r>
                              <w:r>
                                <w:rPr>
                                  <w:rFonts w:ascii="Helvetica" w:hAnsi="Helvetica"/>
                                  <w:color w:val="333333"/>
                                  <w:sz w:val="22"/>
                                  <w:szCs w:val="22"/>
                                </w:rPr>
                                <w:t xml:space="preserve">” </w:t>
                              </w:r>
                              <w:r>
                                <w:rPr>
                                  <w:rFonts w:ascii="Helvetica" w:hAnsi="Helvetica"/>
                                  <w:color w:val="333333"/>
                                  <w:sz w:val="22"/>
                                  <w:szCs w:val="22"/>
                                </w:rPr>
                                <w:t>said Kenya</w:t>
                              </w:r>
                              <w:r>
                                <w:rPr>
                                  <w:rFonts w:ascii="Helvetica" w:hAnsi="Helvetica"/>
                                  <w:color w:val="333333"/>
                                  <w:sz w:val="22"/>
                                  <w:szCs w:val="22"/>
                                </w:rPr>
                                <w:t>’</w:t>
                              </w:r>
                              <w:r>
                                <w:rPr>
                                  <w:rFonts w:ascii="Helvetica" w:hAnsi="Helvetica"/>
                                  <w:color w:val="333333"/>
                                  <w:sz w:val="22"/>
                                  <w:szCs w:val="22"/>
                                </w:rPr>
                                <w:t xml:space="preserve">s representative, adding that the New Urban Agenda was a </w:t>
                              </w:r>
                              <w:r>
                                <w:rPr>
                                  <w:rFonts w:ascii="Helvetica" w:hAnsi="Helvetica"/>
                                  <w:color w:val="333333"/>
                                  <w:sz w:val="22"/>
                                  <w:szCs w:val="22"/>
                                </w:rPr>
                                <w:t>“</w:t>
                              </w:r>
                              <w:r>
                                <w:rPr>
                                  <w:rFonts w:ascii="Helvetica" w:hAnsi="Helvetica"/>
                                  <w:color w:val="333333"/>
                                  <w:sz w:val="22"/>
                                  <w:szCs w:val="22"/>
                                </w:rPr>
                                <w:t>step in the right direction</w:t>
                              </w:r>
                              <w:r>
                                <w:rPr>
                                  <w:rFonts w:ascii="Helvetica" w:hAnsi="Helvetica"/>
                                  <w:color w:val="333333"/>
                                  <w:sz w:val="22"/>
                                  <w:szCs w:val="22"/>
                                </w:rPr>
                                <w:t>”</w:t>
                              </w:r>
                              <w:r>
                                <w:rPr>
                                  <w:rFonts w:ascii="Helvetica" w:hAnsi="Helvetica"/>
                                  <w:color w:val="333333"/>
                                  <w:sz w:val="22"/>
                                  <w:szCs w:val="22"/>
                                </w:rPr>
                                <w:t>.</w:t>
                              </w:r>
                            </w:p>
                            <w:p w:rsidR="001962D4" w:rsidRPr="00F1035F" w:rsidRDefault="001962D4">
                              <w:pPr>
                                <w:pStyle w:val="Text"/>
                                <w:rPr>
                                  <w:lang w:val="en-US"/>
                                </w:rPr>
                              </w:pPr>
                            </w:p>
                            <w:p w:rsidR="001962D4" w:rsidRDefault="00115446">
                              <w:r w:rsidRPr="00F1035F">
                                <w:rPr>
                                  <w:rFonts w:ascii="Helvetica" w:hAnsi="Helvetica"/>
                                  <w:b/>
                                  <w:bCs/>
                                  <w:color w:val="333333"/>
                                  <w:sz w:val="26"/>
                                  <w:szCs w:val="26"/>
                                </w:rPr>
                                <w:t>Read more at:</w:t>
                              </w:r>
                              <w:r>
                                <w:rPr>
                                  <w:rFonts w:ascii="Helvetica" w:hAnsi="Helvetica"/>
                                  <w:b/>
                                  <w:bCs/>
                                  <w:color w:val="333333"/>
                                  <w:sz w:val="26"/>
                                  <w:szCs w:val="26"/>
                                </w:rPr>
                                <w:t xml:space="preserve"> </w:t>
                              </w:r>
                              <w:r w:rsidRPr="00F1035F">
                                <w:rPr>
                                  <w:rStyle w:val="Ohne"/>
                                  <w:rFonts w:ascii="Helvetica" w:hAnsi="Helvetica"/>
                                  <w:b/>
                                  <w:bCs/>
                                  <w:color w:val="ED220B"/>
                                  <w:sz w:val="26"/>
                                  <w:szCs w:val="26"/>
                                  <w:u w:val="single"/>
                                </w:rPr>
                                <w:t xml:space="preserve"> </w:t>
                              </w:r>
                              <w:r>
                                <w:rPr>
                                  <w:rStyle w:val="Ohne"/>
                                  <w:rFonts w:ascii="Helvetica" w:hAnsi="Helvetica"/>
                                  <w:b/>
                                  <w:bCs/>
                                  <w:color w:val="ED220B"/>
                                  <w:sz w:val="26"/>
                                  <w:szCs w:val="26"/>
                                  <w:u w:val="single"/>
                                </w:rPr>
                                <w:t>https://www.un.org/press/en/2017/gaef3483.doc.htm</w:t>
                              </w:r>
                            </w:p>
                          </w:txbxContent>
                        </wps:txbx>
                        <wps:bodyPr wrap="square" lIns="50800" tIns="50800" rIns="50800" bIns="50800" numCol="1" anchor="t">
                          <a:noAutofit/>
                        </wps:bodyPr>
                      </wps:wsp>
                      <pic:pic xmlns:pic="http://schemas.openxmlformats.org/drawingml/2006/picture">
                        <pic:nvPicPr>
                          <pic:cNvPr id="1073741841" name="Grafik 1073741841"/>
                          <pic:cNvPicPr>
                            <a:picLocks/>
                          </pic:cNvPicPr>
                        </pic:nvPicPr>
                        <pic:blipFill>
                          <a:blip r:embed="rId42">
                            <a:extLst/>
                          </a:blip>
                          <a:stretch>
                            <a:fillRect/>
                          </a:stretch>
                        </pic:blipFill>
                        <pic:spPr>
                          <a:xfrm>
                            <a:off x="0" y="0"/>
                            <a:ext cx="6395720" cy="3344167"/>
                          </a:xfrm>
                          <a:prstGeom prst="rect">
                            <a:avLst/>
                          </a:prstGeom>
                          <a:effectLst/>
                        </pic:spPr>
                      </pic:pic>
                    </wpg:wgp>
                  </a:graphicData>
                </a:graphic>
              </wp:anchor>
            </w:drawing>
          </mc:Choice>
          <mc:Fallback>
            <w:pict>
              <v:group id="_x0000_s1031" style="position:absolute;margin-left:11.3pt;margin-top:415.85pt;width:503.6pt;height:263.3pt;z-index:251663360;mso-wrap-distance-left:12pt;mso-wrap-distance-top:12pt;mso-wrap-distance-right:12pt;mso-wrap-distance-bottom:12pt;mso-position-horizontal-relative:margin;mso-position-vertical-relative:line" coordsize="63957,3344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8KGqiJwMAAIsHAAAOAAAAZHJzL2Uyb0RvYy54bWykVW1v2jAQ/j5p/8HK&#13;&#10;d5oXIJAIqGgZqFK1Vev2A4xxiNfE9mzzpmn/fWc7BEo7reo+EOyz7/zcc4/Po+t9XaEtVZoJPg7i&#13;&#10;qyhAlBOxYnw9Dr5/m3eGAdIG8xWuBKfj4EB1cD35+GG0kzlNRCmqFVUIgnCd7+Q4KI2ReRhqUtIa&#13;&#10;6yshKYfFQqgaG5iqdbhSeAfR6ypMoigNd0KtpBKEag3WmV8MJi5+UVBivhSFpgZV4wCwGfdV7ru0&#13;&#10;33AywvlaYVky0sDA70BRY8bh0DbUDBuMNoq9CFUzooQWhbkiog5FUTBCXQ6QTRxdZLNQYiNdLut8&#13;&#10;t5YtTUDtBU/vDks+bx8UYiuoXTToDnrxsNcNEMc11MqjmyqDxPIHMGnJ2sl1Dj4LJR/lg2oMaz+z&#13;&#10;+e8LVdt/8EV7R/OhpZnuDSJgTLtZf5BANQisdbu9XpwOfCFICdV64UfKT+eecXbumVrP8HhwaPG1&#13;&#10;cHYSRKVPvOn/4+2xxJK6cmjLwSVvyZE3tw+1fCaeN+djSUNmfyOAhvho12B8hbu4m6UZ5AokDYdZ&#13;&#10;1Gi1JTGO024CZ1oSkyztNiS2VOBcKm0WVNTIDsaBsiW05+DtvTaeteMWa+ZizqoK7Div+DMDxPQW&#13;&#10;6m6U98Y5QIGh3WlBObX/uoXKTgf9rJNO+3GnF0fDznQaJZ3ZfBpNo978Nuvd/G5KdvSHounck2BH&#13;&#10;Zr/cO0X2jwQtxeoAvO3gmo4D/XODFQ1Qdcehnv1oCMwgcz5R55Pl+YRv6lsBnSAOEOakFNAIPCVc&#13;&#10;TDdGFMzRYkH4I0FZjYYmI8lIDr/mEsLohZj+3azAy2wseN/w6jfFqLF62sgO9AuJDVuyipmD631Q&#13;&#10;TAuKbx8YsQqyk1d0Ccn6+7xQuGBPJ2E6AR6dfAgQDSP3gjxpq4/na2767LBlxaTVjJWAHTdpAasX&#13;&#10;7ekVZnxzmQmyqSk3vpcrWkGGguuSSR0gldN6SaE1qbtV7JTrFeOlaw+0B2ujqCGlHRaA5Suo3G9o&#13;&#10;FxzwE1ab1V+uHCjp7e3q/Tft/Bo5cB6OGwI6pzrX8V1na14n+6Scz92u0xs6+QMAAP//AwBQSwME&#13;&#10;FAAGAAgAAAAhAKomDr68AAAAIQEAABkAAABkcnMvX3JlbHMvZTJvRG9jLnhtbC5yZWxzhI9BasMw&#13;&#10;EEX3hdxBzD6WnUUoxbI3oeBtSA4wSGNZxBoJSS317SPIJoFAl/M//z2mH//8Kn4pZRdYQde0IIh1&#13;&#10;MI6tguvle/8JIhdkg2tgUrBRhnHYffRnWrHUUV5czKJSOCtYSolfUma9kMfchEhcmzkkj6WeycqI&#13;&#10;+oaW5KFtjzI9M2B4YYrJKEiT6UBctljN/7PDPDtNp6B/PHF5o5DOV3cFYrJUFHgyDh9h10S2IIde&#13;&#10;vjw23AEAAP//AwBQSwMEFAAGAAgAAAAhAE25GmnnAAAAEQEAAA8AAABkcnMvZG93bnJldi54bWxM&#13;&#10;j8tqw0AMRfeF/sOgQnfN+EFS1/E4hPSxCoEmhdLdxFZsE4/GeCa28/dVVu1GSOjq6p5sNZlWDNi7&#13;&#10;xpKCcBaAQCps2VCl4Ovw/pSAcF5TqVtLqOCKDlb5/V2m09KO9InD3leCTcilWkHtfZdK6YoajXYz&#13;&#10;2yHx7mR7oz2PfSXLXo9sbloZBcFCGt0Qf6h1h5sai/P+YhR8jHpcx+HbsD2fNtefw3z3vQ1RqceH&#13;&#10;6XXJZb0E4XHyfxdwY+D8kHOwo71Q6USrIIoWrFSQxOEziJsgiF6Y6MhdPE9ikHkm/5PkvwAAAP//&#13;&#10;AwBQSwMECgAAAAAAAAAhAKoqqQTSHQAA0h0AABQAAABkcnMvbWVkaWEvaW1hZ2UxLnBuZ4lQTkcN&#13;&#10;ChoKAAAADUlIRFIAAAH4AAABCAgGAAAAs7rmZgAAAAFzUkdCAK7OHOkAAB2MSURBVHgB7d3LjiTH&#13;&#10;lSbgiqridUhJADUbQYuexWwE7YgB+gH6aXpeYx5igNnqKRqz07qgjRbaaCFgWpBahERSIpvFuuT4&#13;&#10;icw//ISFR1YWRZYYlp8DQTM7dnG3zyLzVGRduHvQrs8+++y/f/jhh/+2hP7p66+/bj3H1d1udxzQ&#13;&#10;IkBgSoGrq6ujffnaP+LQIPDGBMavxdy4vibfeuutr168ePFvn3/++f/86KOP/l/6Ht9UKmNfvfPO&#13;&#10;Ow+WRXYPHz6sCRmjJECAAAECBL6/ArtHjx49eO+99/KE+5yeBP+won/4wx8e/+QnP1ny+8MH9XIR&#13;&#10;IECAAAEC32+B+nT/8uXL3aefflqJu16V4F8ki9fH9fd+85vfvFef4Je6iwABAgQIELgQgWfPnr31&#13;&#10;q1/96t3lcd9ZXvvcXp/gq/J2BX/3u9+9L8EvEi4CBAgQIHAhApW3l9+Df/jb3/62fkZfCb6u55Xc&#13;&#10;Hy2v/Sf4Tz75pD7B51N9DXARIECAAAEC33OBp0+fPv7Tn/5Un+DrA3vl9V0l890HH3ywT/I1YEnw&#13;&#10;S8hFgAABAgQIXIpAfYr/8ssv68N6vfY/ne+f1nf1m/RLh9+Dv5QT9ZwECBAgQGARqAT//Pn1T+V/&#13;&#10;8IMf7D+850/RF9BdEvsXy7j/u7z+oya4CBAgQIAAge9coH7s/t+W1/9YXoe/C3fmrodc3hP8mbFH&#13;&#10;4U+W1r8urz8cRTUIECBAgACB70qgEvy/LK//s7xeleAPz3CU4G9+RH/o3KjUrwyWfzhn93KjT4gA&#13;&#10;AQIECBD4lgWWH79Xzt3n31uWzm+zH/4gXf89+Fvm6SJAgAABAgQuSaAn+IdPnjx5+vjx4/dv2cB/&#13;&#10;Wfq+uqVfFwECBAgQIPDtCtQn+BfLq/4a3Mm1/FS9/ibc41//+tfPl3Kf1z/++OPrysloAQIECBAg&#13;&#10;QOCiBfon+IveiIcnQIAAAQIEVgEJfrVQI0CAAAEC0whI8NMcpY0QIECAAIFVQIJfLdQIECBAgMA0&#13;&#10;AhL8NEdpIwQIECBAYBWQ4FcLNQIECBAgMI2ABD/NUdoIAQIECBBYBST41UKNAAECBAhMIyDBT3OU&#13;&#10;NkKAAAECBFYBCX61UCNAgAABAtMISPDTHKWNECBAgACBVUCCXy3UCBAgQIDANAIS/DRHaSMECBAg&#13;&#10;QGAVkOBXCzUCBAgQIDCNgAQ/zVHaCAECBAgQWAUk+NVCjQABAgQITCMgwU9zlDZCgAABAgRWAQl+&#13;&#10;tVAjQIAAAQLTCEjw0xyljRAgQIAAgVVAgl8t1AgQIECAwDQCEvw0R2kjBAgQIEBgFZDgVws1AgQI&#13;&#10;ECAwjYAEP81R2ggBAgQIEFgFJPjVQo0AAQIECEwjIMFPc5Q2QoAAAQIEVgEJfrVQI0CAAAEC0whI&#13;&#10;8NMcpY0QIECAAIFVQIJfLdQIECBAgMA0AhL8NEdpIwQIECBAYBWQ4FcLNQIECBAgMI2ABD/NUdoI&#13;&#10;AQIECBBYBST41UKNAAECBAhMIyDBT3OUNkKAAAECBFYBCX61UCNAgAABAtMISPDTHKWNECBAgACB&#13;&#10;VUCCXy3UCBAgQIDANAIS/DRHaSMECBAgQGAVkOBXCzUCBAgQIDCNgAQ/zVHaCAECBAgQWAUk+NVC&#13;&#10;jQABAgQITCMgwU9zlDZCgAABAgRWAQl+tVAjQIAAAQLTCEjw0xyljRAgQIAAgVVAgl8t1AgQIECA&#13;&#10;wDQCEvw0R2kjBAgQIEBgFZDgVws1AgQIECAwjYAEP81R2ggBAgQIEFgFJPjVQo0AAQIECEwjIMFP&#13;&#10;c5Q2QoAAAQIEVgEJfrVQI0CAAAEC0whI8NMcpY0QIECAAIFVQIJfLdQIECBAgMA0AhL8NEdpIwQI&#13;&#10;ECBAYBWQ4FcLNQIECBAgMI2ABD/NUdoIAQIECBBYBST41UKNAAECBAhMIyDBT3OUNkKAAAECBFYB&#13;&#10;CX61UCNAgAABAtMISPDTHKWNECBAgACBVUCCXy3UCBAgQIDANAIS/DRHaSMECBAgQGAVkOBXCzUC&#13;&#10;BAgQIDCNgAQ/zVHaCAECBAgQWAUk+NVCjQABAgQITCMgwU9zlDZCgAABAgRWAQl+tVAjQIAAAQLT&#13;&#10;CEjw0xyljRAgQIAAgVVAgl8t1AgQIECAwDQCEvw0R2kjBAgQIEBgFZDgVws1AgQIECAwjYAEP81R&#13;&#10;2ggBAgQIEFgFJPjVQo0AAQIECEwjIMFPc5Q2QoAAAQIEVgEJfrVQI0CAAAECFy+w2+2uahMS/MUf&#13;&#10;pQ0QIECAAIFTAQn+1ESEAAECBAhcvIAEf/FHaAMECBAgQOBUQII/NREhQIAAAQIXLyDBX/wR2gAB&#13;&#10;AgQIEDgVkOBPTUQIECBAgMDFC0jwF3+ENkCAAAECBE4FJPhTExECBAgQIHDxAhL8xR+hDRAgQIAA&#13;&#10;gVXg6upqVy0JfjVRI0CAAAEC0whI8NMcpY0QIECAAIFVQIJfLdQIECBAgMA0AhL8NEdpIwQIECBA&#13;&#10;YBWQ4FcLNQIECBAgMI2ABD/NUdoIAQIECBBYBST41UKNAAECBAhMIyDBT3OUNkKAAAECBFYBCX61&#13;&#10;UCNAgAABAhcvsNvtrmoTEvzFH6UNECBAgACBUwEJ/tREhAABAgQIXLyABH/xR2gDBAgQIEDgVECC&#13;&#10;PzURIUCAAAECFy8gwV/8EdoAAQIECBA4FZDgT01ECBAgQIDAxQtI8Bd/hDZAgAABAgROBST4UxMR&#13;&#10;AgQIECBw8QIS/MUfoQ0QIECAAIFTAQn+1ESEAAECBAhcvIAEf/FHaAMECBAgQOBUQII/NREhQIAA&#13;&#10;AQIXLyDBX/wR2gABAgQIEDgVkOBPTUQIECBAgMDFC0jwF3+ENkCAAAECBE4FJPhTExECBAgQIHDx&#13;&#10;AhL8xR+hDRAgQIAAgVMBCf7URIQAAQIECFy8wEmC3+12Vxe/KxsgQIAAAQL3XOAkwd9zD9snQIAA&#13;&#10;AQJTCEjwUxyjTRAgQIAAgWMBCf7YQ4sAAQIECEwhIMFPcYw2QYAAAQIEjgUk+GMPLQIECBAgMIWA&#13;&#10;BD/FMdoEAQIECBA4FpDgjz20CBAgQIDAFAIS/BTHaBMECBAgQOBYQII/9tAiQIAAAQJTCEjwUxyj&#13;&#10;TRAgQIAAgWMBCf7YQ4sAAQIECEwhIMFPcYw2QYAAAQIEjgUk+GMPLQIECBAgMIWABD/FMdoEAQIE&#13;&#10;CBA4FpDgjz20CBAgQIDAFAIS/BTHaBMECBAgQOBYQII/9tAiQIAAAQJTCEjwUxyjTRAgQIAAgWMB&#13;&#10;Cf7YQ4sAAQIECEwhIMFPcYw2QYAAAQIEjgUk+GMPLQIECBAgMIWABD/FMdoEAQIECBA4FpDgjz20&#13;&#10;CBAgQIDAFAIS/BTHaBMECBAgQOBYQII/9tAiQIAAAQJTCEjwUxyjTRAgQIAAgWMBCf7YQ4sAAQIE&#13;&#10;CEwhIMFPcYw2QYAAAQIEjgUk+GMPLQIECBAgMIWABD/FMdoEAQIECBA4FpDgjz20CBAgQIDAFAIS&#13;&#10;/BTHaBMECBAgQOBYQII/9tAiQIAAAQJTCEjwUxyjTRAgQIAAgWMBCf7YQ4sAAQIECEwhIMFPcYw2&#13;&#10;QYAAAQIEjgUk+GMPLQIECBAgMIWABD/FMdoEAQIECBA4FpDgjz20CBAgQIDAFAIS/BTHaBMECBAg&#13;&#10;QOBYQII/9tAiQIAAAQJTCEjwUxyjTRAgQIAAgWMBCf7YQ4sAAQIECEwhIMFPcYw2QYAAAQIEjgUk&#13;&#10;+GMPLQIECBAgMIWABD/FMdoEAQIECBA4FpDgjz20CBAgQIDAFAIS/BTHaBMECBAgQOBYQII/9tAi&#13;&#10;QIAAAQJTCEjwUxyjTRAgQIAAgWOBowS/2+2ujru1CBAgQIAAgUsUOErwl7gBz0yAAAECBAicCkjw&#13;&#10;pyYiBAgQIEDg4gUk+Is/QhsgQIAAAQKnAhL8qYkIAQIECBC4eIGe4K+Wa1evi9+VDRAgQIAAgXsu&#13;&#10;0BP8PaewfQIECBAgMI+ABD/PWdoJAQIECBA4CEjwBwoVAgQIECAwj4AEP89Z2gkBAgQIEDgIHCV4&#13;&#10;/5LdwUWFAAECBAhctMBRgr/onXh4AgQIECBA4CAgwR8oVAgQIECAwDwCEvw8Z2knBAgQIEDgICDB&#13;&#10;HyhUCBAgQIDAPAIS/DxnaScECBAgQOAgIMEfKFQIECBAgMA8AhL8PGdpJwQIECBA4CAgwR8oVAgQ&#13;&#10;IECAwDwCEvw8Z2knBAgQIEDgICDBHyhUCBAgQIDAPAIS/DxnaScECBAgQOAgIMEfKFQIECBAgMA8&#13;&#10;AhL8PGdpJwQIECBA4CAgwR8oVAgQIECAwDwCEvw8Z2knBAgQIEDgwdXV1a4YJHhvBgIECBAgMKGA&#13;&#10;BD/hodoSAQIECBCQ4L0HCBAgQIDAhAIS/ISHaksECBAgQECC9x4gQIAAAQITCkjwEx6qLREgQIAA&#13;&#10;AQnee4AAAQIECEwo0BP8/u/NTbhHWyJAgAABAvdOoCf4e7d5GyZAgAABArMJ7Ha7q9qTBD/bydoP&#13;&#10;AQIECBBYBCR4bwMCBAgQIDChgAQ/4aHaEgECBAgQkOC9BwgQIECAwIQCEvyEh2pLBAgQIEBAgvce&#13;&#10;IECAAAECEwpI8BMeqi0RIECAAAEJ3nuAAAECBAhMKCDBT3iotkSAAAEC91fg6upq/y/TSvD39z1g&#13;&#10;5wQIECAwsYAEP/Hh2hoBAgQI3F8BCf7+nr2dEyBAgMDEAhL8xIdrawQIECBwfwUk+Pt79nZOgAAB&#13;&#10;AhMLSPATH66tESBAgMD9FZDg7+/Z2zkBAgQITCwgwU98uLZGgAABAvdXQIK/v2dv5wQIECAwsYAE&#13;&#10;P/Hh2hoBAgQI3F8BCf7+nr2dEyBAgMDEAhL8xIdrawQIECBwfwUk+Pt79nZOgAABAhMLSPATH66t&#13;&#10;ESBAgMD9FZDg7+/Z2zkBAgQITCwgwU98uLZGgAABAvdXQIK/v2dv5wQIECAwsUBP8C9//vOfv/v8&#13;&#10;+fOvbtnvF0vf41v6dREgQIAAAQLfrsDuZrnN/Hx1dfVy6X/2s5/97NFSvtztdldPnjw5TtZvv/12&#13;&#10;rVEDz111k4+WxZ6fGyBOgAABAgQIfKsClZx/sLyS6MfFryrw+PH15+9K8Pt2G7UPtPZW9b8uwf+9&#13;&#10;vDZ/FbE1QYwAAQIECBD4uwTqp+0fLa8f3WWV5UP4/hcCr/vj9neXxf/5LjcwhgABAgQIEPjWBCpp&#13;&#10;3ylnb32Cv+tTvHXXgcYRIECAAAECb0Rg9/Lly/0n93yC73/I7o08gZsQIECAAAEC372ABP/dG7sD&#13;&#10;AQIECBB4YwL5EX1P8FcPHz68yx+0e2MP6UYECBAgQIDAnQROcnhP8HdawSACBAgQIEDgeyuw/Bb8&#13;&#10;9Z+i7wn+qv4O3fLR/tzfs/ve7saDESBAgACB+ypwk7Z3y0/hj/6QXf7Iff1o/uFf/vKXF3/729/+&#13;&#10;/cWLF8+WXwEc/YM3+dN5dwXMryDuOv62cXdZ61Vjbuu/ra+e67b+b9q3td/XWWtr7FYs9/mmfZmf&#13;&#10;8rZ1Mub7WOb3pO7ybDW29nnXOXcdt3Xv173X1hrfZuy7Ot/XXfd1x5fBN5nzbdr9o9Z61fvv7+nv&#13;&#10;c3s9e92KVd+5eOZtlefmvG48a5+b9230v2rt3OOu5euu1387fZn7YMnPL7744ov/+Otf/1p5+2HW&#13;&#10;S4Kv53j0i1/84i+///3v/9f777//1rNnzx72L5he7w+d+OuWtcYyZ/8ThGHu4VcgQzy3re++h58y&#13;&#10;tPohfhM7GtNjqVd5Ux/XTvzwLMuAo/Wq3ddp7cNaLXYYW53LvNr3Uaziy3WIDc+VvvzEpZ5l69lO&#13;&#10;nrEm1nVzz+vG9dzD2ARvxh3WvomP7T78UK/nrTfV+Nx5o90MHP+MR7XrVfeoBbb6b6Yug3a7/ovO&#13;&#10;jN2XN3MTy5y+5n5uu0fGpuzflMY1x/Zh/aq0e79yHxv3ryX6c/Z69Z276pn6/Q77GCbUmP3VzmYf&#13;&#10;O9M+jF8mvXLNZcxh/M16eQ9f3/T6v2PsMKcN6s/U+zO392daxY76bzoSq+bRWkt7ecyr+t5W/6Tn&#13;&#10;/uxunjtfWzUgc8ZyP6X+szGmwnXVOjmbfeC2/2Sd9r6o4efc+1K5R/+ayHtxXKPGbr2v9vdZ7t3X&#13;&#10;GMfux9zMz7jM248d175ZL2PrWfJc9QyJH56nxdJX4/f1pczz9L7+THmGrXsc7t3WGece5rXnPMRu&#13;&#10;5h3W2Vduzqf6Nvr36y8JuD/voV7zh779+Kwzrlnj01f1XD321ltvvVz+ifmXn3/++Re//OUv65+T&#13;&#10;f5T+egO//cEHH/xw+eRe/0rOB8ur/jGbSvzVlzf4Uj2qVztfEBkzljWmrjGeds1PfSwzr8f7/Xq8&#13;&#10;xtZVsR6v+tacPjZztsalr4+/bdzW+K1YrVfr9L6K1ZX1r1vX7XoDZGyVuVJPOc6tcemret7YFUu9&#13;&#10;4jWvtys2tiuWK31501Y796l6+nuZeMpaK/WMq/USq/7eTjxl9WdeYr1d/S/OjKlxefYal3mJ9fVS&#13;&#10;H8clXvfY6sta2UPG1LzEepl61q3yrlfm1Piq1zP186h4rsT3yW0JVru/Mu6uZb138r6rNcf1q69i&#13;&#10;GbNUH2Rc4v3+Y73GZ+7Yl/g4ptrj2MQyp/p7PeNrXOJVJl5lXbe105dx4zr7Bdoaaec+mdfLjOlr&#13;&#10;1xnnebbGZk4va3x/T6Weso+tesV7323t9KXcmp/Y+D6veF2ZW2Vd/etq7Kv+ivUxiWVs2rlf2lm/&#13;&#10;j0vfufXS38us29fr/Vvxfs+xXnPryrytep+z1V/P9Gx5fbm8/vrDH/7wz5999tnf+if4B8uvBHbL&#13;&#10;J/e8GfqbqBYcr/4wY1+1v+n8c/PO3e/c+HqGcc65sa8al/5CrCvr1Der6kt/4hmTdr7Y0+7l1tzM&#13;&#10;r/K2K3P7mMS2yjFW8yrW4+fq49hY5M1e/XXVF0rW7GX19bFVP9fu816nXuvlyrzEcq/Eq0wsX9xp&#13;&#10;V1/fR61ZffX/YBjnZ07KjK0ya1S95tWV+TW+rjF+Hf1m/83afd1xpbz3Kl713q5YnqfqY1/F+jXO&#13;&#10;TzvzkrwSr7ljLF8bVfa+tFP2uYnVur2e+1Qs9SrzC5paI3OqrOtcO32v05+xmZvnGNvjuOrP2OrL&#13;&#10;a5xXYxIbx4zx6k+sl9fR63uM8cwZ49Xu74tq96v3pV5l6hmbdsoez9dgxdJfZV5jvNrjNc4b+9Pu&#13;&#10;4yqWdvp7mb4qe72PST391R7H976MT9n7Uk85rpU5vczYw/nlJ0OHBL/8j2bqx1qZlDdS2pdeZmMH&#13;&#10;gGVDiVXZ41XvX2xjf7eoXzHV+LyyZo3Jmpnf+6r/XDx9GT+WPZH0sX1c1fMax/TE0teq8b2dcZlf&#13;&#10;7fT3tTNu7M+8jB3nJp4v7LSrzNzbEmTG9HnjPTK/x/OcPdbvWfGsnTKx6571vZN2yqyT9li+qn8c&#13;&#10;P0M7Xwfn9rLVfy5W8f6qNfO9KvFq96/f1POTg7QzrtaouYmnXbFer/7e7vU+t9f7unm+XtYaNT5z&#13;&#10;0jfG01/xGtN/wZJ9pa/6+/iq15VY2rlXlXX1+NjOmP3Am7E9VvV6b1fZ40tz307f1vs/saxRc+pK&#13;&#10;vMpeH/uqXVcf0+vpS2w/eLL/jHaH7R0S/CHy/a5sHVLeUL2v6olnR9VOMknfWGZslX29Hj9Xr/GZ&#13;&#10;kzJj05ey4qlvlelPEkq7j62+JJ7Eezv1KtNfZeKJJQn2e6QerxpbV9aqeuanr8q+dh87js/cHt+q&#13;&#10;Z73qqyvzcs/0J557pp1x17Ov56ee9Xpb/dsXGM9gvMOr+sfxr2rna7qP67GqJ9nVmNQrPr6qP7Gq&#13;&#10;15V2lbkS6+2eMMf+8Z41L+tVmf6Kb9WzXsbWuCT9rb5ao151VX8fm/Uzr49LrMpxjXFc1j4XrzUy&#13;&#10;JuVW7HrU7f/NvBpV759qV9nfS4kv4aN4tevK94qqZ15fI7Hqv8jr448/vts/XP+GdhfQHF7HTiyP&#13;&#10;kgPt8V6vcWnXOhmf+VVm/dv6Mi5l5qSdMvFz5ZiIxnF5s/V4rV3x3re1Tu+v+bm2EnfWrzFVz9y0&#13;&#10;Mz/jervG1NX7tvozZqs8F6t4XbVe3+M+2P6T+1Uoz9G6VQns3xcjQ3/fVF9+4TqOq3a+b4xlH5u+&#13;&#10;ilVC6+2K3dauvt6/Va9YEmXW6+P6PSueV40d+xLLeltr56cAWafKutLu/X2drV8oZF6eI+W4Zl8n&#13;&#10;fYmdm7N/qPZcvZ37JtbLrN9jVa/3Rfr6e6Ri/XtjxlaZq3//6euk/x9a5g/Z7T/BV+Prr7++Wn4P&#13;&#10;/u95qBEoayWesvBGkMRqTuo57KxTZdYY631M+mpsxqfe2+O46uuHmjk1LvHEss5tSbSv1+dlbq1Z&#13;&#10;r7p6f9r9noll7vgNKvHMGceP7YwfyxrXrzxfj2VOxXq9j+n1etY6y1eNfVV/X1OdwHclkPdhyte5&#13;&#10;T33vetW19X1ta05fK/WxrHmJZY20byurL6+skfFZZ0yyee4al74+N7H0n+vbum/N7fPHuWnf9guK&#13;&#10;PH+tk/GJjfdM//XIY4vEUmaNcc7W+6NiPd7rWe9NlFfLH7B78OTJk1s/wfeN5aHOPXDFa3wvA11z&#13;&#10;+7yMq3hdmdOTSR9/Pep6XOJV5lX9SWyJbZU1rsdrTu7Z4zUu66WsWB9T9fRVPVcfk/7qSzz16kt9&#13;&#10;LLNen9PH9HrWqVhdmXvduv7vudhWvM+r+l3GjHO22uNzbo0RI3DpAnf5ehl/cf5N9jx+b677jrH+&#13;&#10;/bffYxxXfWMsyfa2eX1Mzc8aqafMGnmeivdEnXm9v2Jb6yc2js29Kj721f0Tu0t/H59nq1jquVeP&#13;&#10;bdXH90Lm19i60p/yOrr+91x8HXFaO8z50Y9+dPXpp5+eJPj9v2ZX85a/V5fpd/nmXAvXBnKDc2XW&#13;&#10;Sn/dI/XeV7G7vrJGjc8XT62VdbNOYmmf6+/rZczWs2Vcyqxb7VyZX+30b8X64ff+um/6ejzr36X8&#13;&#10;pvPusrYxBAi8eYGtr+kxlu+F49Pl+0nFa05vj2N7u8ZlfOakzLjeTr3K1Gtcr6edBNz7qp54jUs9&#13;&#10;ZZ9bY/Max2b8WNb48RcaWWMsMzfx8d5pp6xxqd9U98+/FU9/xse4x3tfr9d6/dz39XffffdlJfe6&#13;&#10;9j+iX/71m+qoPxH+fPkx/Yvlr8rVxpMQUy6h/WJJdmlXmVit01/VV1fW6H1VPxevvrrGMf0+W/19&#13;&#10;XtW3XpmXvrSrzLXV12MZl7L66hrL6+gaT/t1yqz5OnOMJUCAwJbA+P1kbG/NqVjGpTw37rZ4ElyN&#13;&#10;Geu9nTV6rOp5neuv+FYyTixlX6fqFd+K1Xp1Vf84Ju2xP+0qs2aNravadeWeYz3jEs/8tMu+xzK+&#13;&#10;4vVb7Pt/SGhJ8FdfffXV/pwqwVflxRJ8vvxzd8+W34+vRL//JF//Ok71La+eWPeL1ZiN+Jiwx3lp&#13;&#10;V5l61qt21evaWjvjrkeczs/c9Gd8yqyb/rQLLHPzTOOYtDMubSUBAgQI3E2gf//s9XOz63tzv7ba&#13;&#10;Y6zGJ5YysWonlrL6kigTG8elnTJzxnZfp/rOtSueuSkzdqsvY+q+qWfcPvbee+9V/GV9el/qL+uf&#13;&#10;sv3zn/+8/wR/9eMf//jFl19++fXyd+GfVuZfEnv++lwlvJ7gq56D6fUal+RY/VXPuNSrfS6WOcuQ&#13;&#10;o6uvWR2Zn/Jo8NLI+D52rGfOuTXSryRAgACBf5zA+D16bN/2ZJXwxqvHkigzpveNsT6212tc2q8q&#13;&#10;a2ySco2tq7cr1tv9tw9Srzk1Lu0q9/OWD+a7JX+/XIqXlcPzb9XvP8F/8sknLz788MPlJ/PP/vPR&#13;&#10;o0df30xain1CTSJPWci3vTKvxowJN/P6mNSrzNXnJVZzx2srNo7RJkCAAIH7JbCVG7Zi51SShNO/&#13;&#10;1d6K1fiKpy/1tKu/Enld6RvbPd7rNafG5lXt/Yfx5X8Qt6vXO++882z5f8k8Wz6wVw59WZ1Vebb8&#13;&#10;Pvx/Ln/y7vnNb873h6n+gqlX6kt1f1W7rsClfR1d56U/8ZSJp0xcSYAAAQIE/lECY04a21vPlbyZ&#13;&#10;chyTRF7xPqbivV31tNM3thPff5p/+vTpg3ot/xrt1U9/+tOnywf153/84x+PFqkJmTRuptpjrJJ5&#13;&#10;brrVt3S7CBAgQIAAgQ2Byrf9Sj6tWK/3duJ9bq/nJ+37MoPP3STxMYEnriRAgAABAgTejMBWzq47&#13;&#10;J36Uq/Ob9W/m0dyFAAECBAgQ+K4EkuD3Cf//A/RE9acPY7ncAAAAAElFTkSuQmCCUEsBAi0AFAAG&#13;&#10;AAgAAAAhALGCZ7YKAQAAEwIAABMAAAAAAAAAAAAAAAAAAAAAAFtDb250ZW50X1R5cGVzXS54bWxQ&#13;&#10;SwECLQAUAAYACAAAACEAOP0h/9YAAACUAQAACwAAAAAAAAAAAAAAAAA7AQAAX3JlbHMvLnJlbHNQ&#13;&#10;SwECLQAUAAYACAAAACEA/ChqoicDAACLBwAADgAAAAAAAAAAAAAAAAA6AgAAZHJzL2Uyb0RvYy54&#13;&#10;bWxQSwECLQAUAAYACAAAACEAqiYOvrwAAAAhAQAAGQAAAAAAAAAAAAAAAACNBQAAZHJzL19yZWxz&#13;&#10;L2Uyb0RvYy54bWwucmVsc1BLAQItABQABgAIAAAAIQBNuRpp5wAAABEBAAAPAAAAAAAAAAAAAAAA&#13;&#10;AIAGAABkcnMvZG93bnJldi54bWxQSwECLQAKAAAAAAAAACEAqiqpBNIdAADSHQAAFAAAAAAAAAAA&#13;&#10;AAAAAACUBwAAZHJzL21lZGlhL2ltYWdlMS5wbmdQSwUGAAAAAAYABgB8AQAAmCUAAAAA&#13;&#10;">
                <v:shape id="Shape 1073741842" o:spid="_x0000_s1032" type="#_x0000_t202" style="position:absolute;left:1396;top:889;width:61164;height:296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XYMWzwAAAOgAAAAPAAAAZHJzL2Rvd25yZXYueG1sRI9hS8Mw&#13;&#10;EIa/C/6HcILfXLo5utEtG2NjKAiObYJfb8nZFptLSeJa++uNIPjl4O7lfY5nue5tI67kQ+1YwXiU&#13;&#10;gSDWztRcKng77x/mIEJENtg4JgXfFGC9ur1ZYmFcx0e6nmIpEoRDgQqqGNtCyqArshhGriVO2Yfz&#13;&#10;FmNafSmNxy7BbSMnWZZLizWnDxW2tK1If56+rILD/rB9f2l0/sR5GC568K/dcFHq/q7fLdLYLEBE&#13;&#10;6uN/4w/xbJJDNnucTcfz6QR+xdIB5OoHAAD//wMAUEsBAi0AFAAGAAgAAAAhANvh9svuAAAAhQEA&#13;&#10;ABMAAAAAAAAAAAAAAAAAAAAAAFtDb250ZW50X1R5cGVzXS54bWxQSwECLQAUAAYACAAAACEAWvQs&#13;&#10;W78AAAAVAQAACwAAAAAAAAAAAAAAAAAfAQAAX3JlbHMvLnJlbHNQSwECLQAUAAYACAAAACEAWV2D&#13;&#10;Fs8AAADoAAAADwAAAAAAAAAAAAAAAAAHAgAAZHJzL2Rvd25yZXYueG1sUEsFBgAAAAADAAMAtwAA&#13;&#10;AAMDAAAAAA==&#13;&#10;" filled="f" stroked="f">
                  <v:textbox inset="4pt,4pt,4pt,4pt">
                    <w:txbxContent>
                      <w:p w:rsidR="001962D4" w:rsidRDefault="00115446">
                        <w:pPr>
                          <w:rPr>
                            <w:rFonts w:ascii="Helvetica" w:eastAsia="Helvetica" w:hAnsi="Helvetica" w:cs="Helvetica"/>
                            <w:b/>
                            <w:bCs/>
                            <w:color w:val="333333"/>
                            <w:sz w:val="30"/>
                            <w:szCs w:val="30"/>
                          </w:rPr>
                        </w:pPr>
                        <w:r>
                          <w:rPr>
                            <w:rFonts w:ascii="Helvetica" w:hAnsi="Helvetica"/>
                            <w:b/>
                            <w:bCs/>
                            <w:color w:val="333333"/>
                            <w:sz w:val="30"/>
                            <w:szCs w:val="30"/>
                          </w:rPr>
                          <w:t xml:space="preserve">Rapid </w:t>
                        </w:r>
                        <w:r>
                          <w:rPr>
                            <w:rFonts w:ascii="Helvetica" w:hAnsi="Helvetica"/>
                            <w:b/>
                            <w:bCs/>
                            <w:color w:val="333333"/>
                            <w:sz w:val="30"/>
                            <w:szCs w:val="30"/>
                          </w:rPr>
                          <w:t>City Expansion Unsustainable, Delegates Say, Urging Swifter Implementation of New Urban Agenda, as Second Committee Takes Up Human Settlements Program</w:t>
                        </w:r>
                      </w:p>
                      <w:p w:rsidR="001962D4" w:rsidRDefault="001962D4">
                        <w:pPr>
                          <w:rPr>
                            <w:rFonts w:ascii="Helvetica" w:eastAsia="Helvetica" w:hAnsi="Helvetica" w:cs="Helvetica"/>
                            <w:b/>
                            <w:bCs/>
                            <w:color w:val="333333"/>
                            <w:sz w:val="22"/>
                            <w:szCs w:val="22"/>
                          </w:rPr>
                        </w:pPr>
                      </w:p>
                      <w:p w:rsidR="001962D4" w:rsidRDefault="00115446">
                        <w:pPr>
                          <w:rPr>
                            <w:rFonts w:ascii="Helvetica" w:eastAsia="Helvetica" w:hAnsi="Helvetica" w:cs="Helvetica"/>
                            <w:color w:val="333333"/>
                            <w:sz w:val="22"/>
                            <w:szCs w:val="22"/>
                          </w:rPr>
                        </w:pPr>
                        <w:r>
                          <w:rPr>
                            <w:rFonts w:ascii="Helvetica" w:hAnsi="Helvetica"/>
                            <w:color w:val="333333"/>
                            <w:sz w:val="22"/>
                            <w:szCs w:val="22"/>
                          </w:rPr>
                          <w:t>Accelerated efforts to address rapid urbanization would be necessary in implementing the New Urban Agend</w:t>
                        </w:r>
                        <w:r>
                          <w:rPr>
                            <w:rFonts w:ascii="Helvetica" w:hAnsi="Helvetica"/>
                            <w:color w:val="333333"/>
                            <w:sz w:val="22"/>
                            <w:szCs w:val="22"/>
                          </w:rPr>
                          <w:t xml:space="preserve">a and realizing the Sustainable Development Goals, delegates said today, as the Second Committee (Economic and Financial) took up the United Nations Human Settlements </w:t>
                        </w:r>
                        <w:proofErr w:type="spellStart"/>
                        <w:r>
                          <w:rPr>
                            <w:rFonts w:ascii="Helvetica" w:hAnsi="Helvetica"/>
                            <w:color w:val="333333"/>
                            <w:sz w:val="22"/>
                            <w:szCs w:val="22"/>
                          </w:rPr>
                          <w:t>Programme</w:t>
                        </w:r>
                        <w:proofErr w:type="spellEnd"/>
                        <w:r>
                          <w:rPr>
                            <w:rFonts w:ascii="Helvetica" w:hAnsi="Helvetica"/>
                            <w:color w:val="333333"/>
                            <w:sz w:val="22"/>
                            <w:szCs w:val="22"/>
                          </w:rPr>
                          <w:t> </w:t>
                        </w:r>
                        <w:r>
                          <w:rPr>
                            <w:rFonts w:ascii="Helvetica" w:hAnsi="Helvetica"/>
                            <w:color w:val="333333"/>
                            <w:sz w:val="22"/>
                            <w:szCs w:val="22"/>
                          </w:rPr>
                          <w:t>(UN</w:t>
                        </w:r>
                        <w:r>
                          <w:rPr>
                            <w:rFonts w:ascii="Helvetica" w:hAnsi="Helvetica"/>
                            <w:color w:val="333333"/>
                            <w:sz w:val="22"/>
                            <w:szCs w:val="22"/>
                          </w:rPr>
                          <w:t>‑</w:t>
                        </w:r>
                        <w:r>
                          <w:rPr>
                            <w:rFonts w:ascii="Helvetica" w:hAnsi="Helvetica"/>
                            <w:color w:val="333333"/>
                            <w:sz w:val="22"/>
                            <w:szCs w:val="22"/>
                            <w:lang w:val="it-IT"/>
                          </w:rPr>
                          <w:t>Habitat).</w:t>
                        </w:r>
                      </w:p>
                      <w:p w:rsidR="001962D4" w:rsidRDefault="00115446">
                        <w:pPr>
                          <w:rPr>
                            <w:rFonts w:ascii="Helvetica" w:eastAsia="Helvetica" w:hAnsi="Helvetica" w:cs="Helvetica"/>
                            <w:color w:val="333333"/>
                            <w:sz w:val="22"/>
                            <w:szCs w:val="22"/>
                          </w:rPr>
                        </w:pPr>
                        <w:r>
                          <w:rPr>
                            <w:rFonts w:ascii="Helvetica" w:hAnsi="Helvetica"/>
                            <w:color w:val="333333"/>
                            <w:sz w:val="22"/>
                            <w:szCs w:val="22"/>
                          </w:rPr>
                          <w:t>“</w:t>
                        </w:r>
                        <w:r>
                          <w:rPr>
                            <w:rFonts w:ascii="Helvetica" w:hAnsi="Helvetica"/>
                            <w:color w:val="333333"/>
                            <w:sz w:val="22"/>
                            <w:szCs w:val="22"/>
                          </w:rPr>
                          <w:t xml:space="preserve">All aspects of human development as espoused in the Sustainable </w:t>
                        </w:r>
                        <w:r>
                          <w:rPr>
                            <w:rFonts w:ascii="Helvetica" w:hAnsi="Helvetica"/>
                            <w:color w:val="333333"/>
                            <w:sz w:val="22"/>
                            <w:szCs w:val="22"/>
                          </w:rPr>
                          <w:t>Development Goals, especially poverty eradication, sustained economic growth as well as combating climate change, will be realized in cities and rural areas,</w:t>
                        </w:r>
                        <w:r>
                          <w:rPr>
                            <w:rFonts w:ascii="Helvetica" w:hAnsi="Helvetica"/>
                            <w:color w:val="333333"/>
                            <w:sz w:val="22"/>
                            <w:szCs w:val="22"/>
                          </w:rPr>
                          <w:t xml:space="preserve">” </w:t>
                        </w:r>
                        <w:r>
                          <w:rPr>
                            <w:rFonts w:ascii="Helvetica" w:hAnsi="Helvetica"/>
                            <w:color w:val="333333"/>
                            <w:sz w:val="22"/>
                            <w:szCs w:val="22"/>
                          </w:rPr>
                          <w:t>said Kenya</w:t>
                        </w:r>
                        <w:r>
                          <w:rPr>
                            <w:rFonts w:ascii="Helvetica" w:hAnsi="Helvetica"/>
                            <w:color w:val="333333"/>
                            <w:sz w:val="22"/>
                            <w:szCs w:val="22"/>
                          </w:rPr>
                          <w:t>’</w:t>
                        </w:r>
                        <w:r>
                          <w:rPr>
                            <w:rFonts w:ascii="Helvetica" w:hAnsi="Helvetica"/>
                            <w:color w:val="333333"/>
                            <w:sz w:val="22"/>
                            <w:szCs w:val="22"/>
                          </w:rPr>
                          <w:t xml:space="preserve">s representative, adding that the New Urban Agenda was a </w:t>
                        </w:r>
                        <w:r>
                          <w:rPr>
                            <w:rFonts w:ascii="Helvetica" w:hAnsi="Helvetica"/>
                            <w:color w:val="333333"/>
                            <w:sz w:val="22"/>
                            <w:szCs w:val="22"/>
                          </w:rPr>
                          <w:t>“</w:t>
                        </w:r>
                        <w:r>
                          <w:rPr>
                            <w:rFonts w:ascii="Helvetica" w:hAnsi="Helvetica"/>
                            <w:color w:val="333333"/>
                            <w:sz w:val="22"/>
                            <w:szCs w:val="22"/>
                          </w:rPr>
                          <w:t>step in the right direction</w:t>
                        </w:r>
                        <w:r>
                          <w:rPr>
                            <w:rFonts w:ascii="Helvetica" w:hAnsi="Helvetica"/>
                            <w:color w:val="333333"/>
                            <w:sz w:val="22"/>
                            <w:szCs w:val="22"/>
                          </w:rPr>
                          <w:t>”</w:t>
                        </w:r>
                        <w:r>
                          <w:rPr>
                            <w:rFonts w:ascii="Helvetica" w:hAnsi="Helvetica"/>
                            <w:color w:val="333333"/>
                            <w:sz w:val="22"/>
                            <w:szCs w:val="22"/>
                          </w:rPr>
                          <w:t>.</w:t>
                        </w:r>
                      </w:p>
                      <w:p w:rsidR="001962D4" w:rsidRPr="00F1035F" w:rsidRDefault="001962D4">
                        <w:pPr>
                          <w:pStyle w:val="Text"/>
                          <w:rPr>
                            <w:lang w:val="en-US"/>
                          </w:rPr>
                        </w:pPr>
                      </w:p>
                      <w:p w:rsidR="001962D4" w:rsidRDefault="00115446">
                        <w:r w:rsidRPr="00F1035F">
                          <w:rPr>
                            <w:rFonts w:ascii="Helvetica" w:hAnsi="Helvetica"/>
                            <w:b/>
                            <w:bCs/>
                            <w:color w:val="333333"/>
                            <w:sz w:val="26"/>
                            <w:szCs w:val="26"/>
                          </w:rPr>
                          <w:t>Read more at:</w:t>
                        </w:r>
                        <w:r>
                          <w:rPr>
                            <w:rFonts w:ascii="Helvetica" w:hAnsi="Helvetica"/>
                            <w:b/>
                            <w:bCs/>
                            <w:color w:val="333333"/>
                            <w:sz w:val="26"/>
                            <w:szCs w:val="26"/>
                          </w:rPr>
                          <w:t xml:space="preserve"> </w:t>
                        </w:r>
                        <w:r w:rsidRPr="00F1035F">
                          <w:rPr>
                            <w:rStyle w:val="Ohne"/>
                            <w:rFonts w:ascii="Helvetica" w:hAnsi="Helvetica"/>
                            <w:b/>
                            <w:bCs/>
                            <w:color w:val="ED220B"/>
                            <w:sz w:val="26"/>
                            <w:szCs w:val="26"/>
                            <w:u w:val="single"/>
                          </w:rPr>
                          <w:t xml:space="preserve"> </w:t>
                        </w:r>
                        <w:r>
                          <w:rPr>
                            <w:rStyle w:val="Ohne"/>
                            <w:rFonts w:ascii="Helvetica" w:hAnsi="Helvetica"/>
                            <w:b/>
                            <w:bCs/>
                            <w:color w:val="ED220B"/>
                            <w:sz w:val="26"/>
                            <w:szCs w:val="26"/>
                            <w:u w:val="single"/>
                          </w:rPr>
                          <w:t>https://www.un.org/press/en/2017/gaef3483.doc.htm</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073741841" o:spid="_x0000_s1033" type="#_x0000_t75" style="position:absolute;width:63957;height:3344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O6oizgAAAOgAAAAPAAAAZHJzL2Rvd25yZXYueG1sRI9NawIx&#13;&#10;EIbvBf9DGKG3mmyVKqtRpKX041YVpLdhM91su5ksSaprf70RCl4GZl7eZ3gWq9614kAhNp41FCMF&#13;&#10;grjypuFaw277fDcDEROywdYzaThRhNVycLPA0vgjf9Bhk2qRIRxL1GBT6kopY2XJYRz5jjhnXz44&#13;&#10;THkNtTQBjxnuWnmv1IN02HD+YLGjR0vVz+bXaUBr1Jtfv7/8dbu9PfXjbRs+v7W+HfZP8zzWcxCJ&#13;&#10;+nRt/CNeTXZQ0/F0UswmBVzE8gHk8gwAAP//AwBQSwECLQAUAAYACAAAACEA2+H2y+4AAACFAQAA&#13;&#10;EwAAAAAAAAAAAAAAAAAAAAAAW0NvbnRlbnRfVHlwZXNdLnhtbFBLAQItABQABgAIAAAAIQBa9Cxb&#13;&#10;vwAAABUBAAALAAAAAAAAAAAAAAAAAB8BAABfcmVscy8ucmVsc1BLAQItABQABgAIAAAAIQDZO6oi&#13;&#10;zgAAAOgAAAAPAAAAAAAAAAAAAAAAAAcCAABkcnMvZG93bnJldi54bWxQSwUGAAAAAAMAAwC3AAAA&#13;&#10;AgMAAAAA&#13;&#10;">
                  <v:imagedata r:id="rId43" o:title=""/>
                  <o:lock v:ext="edit" aspectratio="f"/>
                </v:shape>
                <w10:wrap type="topAndBottom" anchorx="margin" anchory="line"/>
              </v:group>
            </w:pict>
          </mc:Fallback>
        </mc:AlternateContent>
      </w:r>
    </w:p>
    <w:p w:rsidR="001962D4" w:rsidRDefault="001962D4">
      <w:pPr>
        <w:spacing w:line="360" w:lineRule="auto"/>
        <w:rPr>
          <w:rStyle w:val="Ohne"/>
          <w:rFonts w:ascii="Arial" w:eastAsia="Arial" w:hAnsi="Arial" w:cs="Arial"/>
        </w:rPr>
      </w:pPr>
    </w:p>
    <w:p w:rsidR="001962D4" w:rsidRDefault="00115446">
      <w:pPr>
        <w:spacing w:line="360" w:lineRule="auto"/>
        <w:rPr>
          <w:rStyle w:val="Ohne"/>
          <w:rFonts w:ascii="Arial" w:eastAsia="Arial" w:hAnsi="Arial" w:cs="Arial"/>
          <w:b/>
          <w:bCs/>
          <w:sz w:val="32"/>
          <w:szCs w:val="32"/>
          <w:u w:val="single"/>
        </w:rPr>
      </w:pPr>
      <w:r>
        <w:rPr>
          <w:rStyle w:val="Ohne"/>
          <w:rFonts w:ascii="Arial" w:hAnsi="Arial"/>
          <w:b/>
          <w:bCs/>
          <w:sz w:val="32"/>
          <w:szCs w:val="32"/>
          <w:u w:val="single"/>
        </w:rPr>
        <w:t>Useful Links</w:t>
      </w:r>
    </w:p>
    <w:p w:rsidR="001962D4" w:rsidRDefault="001962D4">
      <w:pPr>
        <w:spacing w:line="360" w:lineRule="auto"/>
        <w:rPr>
          <w:rStyle w:val="Ohne"/>
          <w:rFonts w:ascii="Arial" w:eastAsia="Arial" w:hAnsi="Arial" w:cs="Arial"/>
          <w:b/>
          <w:bCs/>
          <w:sz w:val="32"/>
          <w:szCs w:val="32"/>
        </w:rPr>
      </w:pPr>
    </w:p>
    <w:p w:rsidR="001962D4" w:rsidRDefault="00115446">
      <w:pPr>
        <w:spacing w:line="360" w:lineRule="auto"/>
        <w:rPr>
          <w:rStyle w:val="Ohne"/>
          <w:rFonts w:ascii="Arial" w:eastAsia="Arial" w:hAnsi="Arial" w:cs="Arial"/>
          <w:sz w:val="26"/>
          <w:szCs w:val="26"/>
        </w:rPr>
      </w:pPr>
      <w:r>
        <w:rPr>
          <w:rStyle w:val="Ohne"/>
          <w:rFonts w:ascii="Arial" w:hAnsi="Arial"/>
          <w:sz w:val="26"/>
          <w:szCs w:val="26"/>
        </w:rPr>
        <w:t xml:space="preserve">Especially the interactive Graph: </w:t>
      </w:r>
      <w:hyperlink r:id="rId44" w:history="1">
        <w:r>
          <w:rPr>
            <w:rStyle w:val="Hyperlink7"/>
          </w:rPr>
          <w:t>https://www.cnbc.com/2014/03/21/megacities-explosive-growth-poses-epic-challenges.html</w:t>
        </w:r>
      </w:hyperlink>
    </w:p>
    <w:p w:rsidR="001962D4" w:rsidRDefault="001962D4">
      <w:pPr>
        <w:spacing w:line="360" w:lineRule="auto"/>
        <w:rPr>
          <w:rStyle w:val="Ohne"/>
          <w:rFonts w:ascii="Arial" w:eastAsia="Arial" w:hAnsi="Arial" w:cs="Arial"/>
          <w:sz w:val="26"/>
          <w:szCs w:val="26"/>
        </w:rPr>
      </w:pPr>
    </w:p>
    <w:p w:rsidR="001962D4" w:rsidRDefault="00115446">
      <w:pPr>
        <w:spacing w:line="360" w:lineRule="auto"/>
        <w:rPr>
          <w:rStyle w:val="Ohne"/>
          <w:rFonts w:ascii="Arial" w:eastAsia="Arial" w:hAnsi="Arial" w:cs="Arial"/>
          <w:sz w:val="26"/>
          <w:szCs w:val="26"/>
        </w:rPr>
      </w:pPr>
      <w:r>
        <w:rPr>
          <w:rStyle w:val="Ohne"/>
          <w:rFonts w:ascii="Arial" w:hAnsi="Arial"/>
          <w:sz w:val="26"/>
          <w:szCs w:val="26"/>
        </w:rPr>
        <w:t xml:space="preserve">Ways to fight against the informal sector: </w:t>
      </w:r>
      <w:hyperlink r:id="rId45" w:history="1">
        <w:r>
          <w:rPr>
            <w:rStyle w:val="Hyperlink7"/>
          </w:rPr>
          <w:t>http</w:t>
        </w:r>
        <w:r>
          <w:rPr>
            <w:rStyle w:val="Hyperlink7"/>
          </w:rPr>
          <w:t>://www.ilo.org/wcmsp5/groups/public/---</w:t>
        </w:r>
        <w:proofErr w:type="spellStart"/>
        <w:r>
          <w:rPr>
            <w:rStyle w:val="Hyperlink7"/>
          </w:rPr>
          <w:t>dgreports</w:t>
        </w:r>
        <w:proofErr w:type="spellEnd"/>
        <w:r>
          <w:rPr>
            <w:rStyle w:val="Hyperlink7"/>
          </w:rPr>
          <w:t>/---integration/documents/publication/wcms_079142.pdf</w:t>
        </w:r>
      </w:hyperlink>
    </w:p>
    <w:p w:rsidR="001962D4" w:rsidRDefault="001962D4">
      <w:pPr>
        <w:spacing w:line="360" w:lineRule="auto"/>
        <w:rPr>
          <w:rStyle w:val="Ohne"/>
          <w:rFonts w:ascii="Arial" w:eastAsia="Arial" w:hAnsi="Arial" w:cs="Arial"/>
          <w:sz w:val="26"/>
          <w:szCs w:val="26"/>
        </w:rPr>
      </w:pPr>
    </w:p>
    <w:p w:rsidR="001962D4" w:rsidRDefault="00115446">
      <w:pPr>
        <w:spacing w:line="360" w:lineRule="auto"/>
        <w:rPr>
          <w:rStyle w:val="Ohne"/>
          <w:rFonts w:ascii="Arial" w:eastAsia="Arial" w:hAnsi="Arial" w:cs="Arial"/>
          <w:sz w:val="26"/>
          <w:szCs w:val="26"/>
        </w:rPr>
      </w:pPr>
      <w:hyperlink r:id="rId46" w:history="1">
        <w:r>
          <w:rPr>
            <w:rStyle w:val="Hyperlink7"/>
          </w:rPr>
          <w:t>https://en.wikipedia.org/wiki/Megacity</w:t>
        </w:r>
      </w:hyperlink>
    </w:p>
    <w:p w:rsidR="001962D4" w:rsidRDefault="001962D4">
      <w:pPr>
        <w:spacing w:line="360" w:lineRule="auto"/>
        <w:rPr>
          <w:rStyle w:val="Ohne"/>
          <w:rFonts w:ascii="Arial" w:eastAsia="Arial" w:hAnsi="Arial" w:cs="Arial"/>
          <w:sz w:val="26"/>
          <w:szCs w:val="26"/>
        </w:rPr>
      </w:pPr>
    </w:p>
    <w:p w:rsidR="001962D4" w:rsidRDefault="00115446">
      <w:pPr>
        <w:spacing w:line="360" w:lineRule="auto"/>
        <w:rPr>
          <w:rStyle w:val="Ohne"/>
          <w:rFonts w:ascii="Arial" w:eastAsia="Arial" w:hAnsi="Arial" w:cs="Arial"/>
          <w:sz w:val="26"/>
          <w:szCs w:val="26"/>
        </w:rPr>
      </w:pPr>
      <w:hyperlink r:id="rId47" w:history="1">
        <w:r>
          <w:rPr>
            <w:rStyle w:val="Hyperlink7"/>
          </w:rPr>
          <w:t>http://www.businessdictionary.com/definition/informal-sector.html</w:t>
        </w:r>
      </w:hyperlink>
    </w:p>
    <w:p w:rsidR="001962D4" w:rsidRDefault="001962D4">
      <w:pPr>
        <w:spacing w:line="360" w:lineRule="auto"/>
        <w:rPr>
          <w:rStyle w:val="Ohne"/>
          <w:rFonts w:ascii="Arial" w:eastAsia="Arial" w:hAnsi="Arial" w:cs="Arial"/>
          <w:sz w:val="26"/>
          <w:szCs w:val="26"/>
        </w:rPr>
      </w:pPr>
    </w:p>
    <w:p w:rsidR="001962D4" w:rsidRDefault="00115446">
      <w:pPr>
        <w:spacing w:line="360" w:lineRule="auto"/>
      </w:pPr>
      <w:hyperlink r:id="rId48" w:history="1">
        <w:r>
          <w:rPr>
            <w:rStyle w:val="Hyperlink7"/>
          </w:rPr>
          <w:t>https://themoscowtimes.com/articles/megacities-face-mega-problems-15773</w:t>
        </w:r>
      </w:hyperlink>
    </w:p>
    <w:sectPr w:rsidR="001962D4">
      <w:headerReference w:type="default" r:id="rId49"/>
      <w:footerReference w:type="default" r:id="rId50"/>
      <w:pgSz w:w="11900" w:h="16840"/>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15446" w:rsidRDefault="00115446">
      <w:r>
        <w:separator/>
      </w:r>
    </w:p>
  </w:endnote>
  <w:endnote w:type="continuationSeparator" w:id="0">
    <w:p w:rsidR="00115446" w:rsidRDefault="001154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62D4" w:rsidRDefault="001962D4">
    <w:pPr>
      <w:pStyle w:val="Kopf-undFuzeilen"/>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15446" w:rsidRDefault="00115446">
      <w:r>
        <w:separator/>
      </w:r>
    </w:p>
  </w:footnote>
  <w:footnote w:type="continuationSeparator" w:id="0">
    <w:p w:rsidR="00115446" w:rsidRDefault="001154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62D4" w:rsidRDefault="001962D4">
    <w:pPr>
      <w:pStyle w:val="Kopf-undFuzeilen"/>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62D4"/>
    <w:rsid w:val="00115446"/>
    <w:rsid w:val="001962D4"/>
    <w:rsid w:val="00F1035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4:docId w14:val="2CE4DF61"/>
  <w15:docId w15:val="{C385A6E6-6DB8-6E4E-A9CC-143FBEBBBF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de-DE" w:eastAsia="de-DE"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rPr>
      <w:rFonts w:ascii="Georgia" w:hAnsi="Georgia" w:cs="Arial Unicode MS"/>
      <w:color w:val="212121"/>
      <w:sz w:val="58"/>
      <w:szCs w:val="58"/>
      <w:u w:color="212121"/>
      <w:shd w:val="clear" w:color="auto" w:fill="FFFFFF"/>
      <w:lang w:val="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Kopf-undFuzeilen">
    <w:name w:val="Kopf- und Fußzeilen"/>
    <w:pPr>
      <w:tabs>
        <w:tab w:val="right" w:pos="9020"/>
      </w:tabs>
    </w:pPr>
    <w:rPr>
      <w:rFonts w:ascii="Helvetica Neue" w:hAnsi="Helvetica Neue" w:cs="Arial Unicode MS"/>
      <w:color w:val="000000"/>
      <w:sz w:val="24"/>
      <w:szCs w:val="24"/>
    </w:rPr>
  </w:style>
  <w:style w:type="paragraph" w:customStyle="1" w:styleId="Tabellenstil2A">
    <w:name w:val="Tabellenstil 2 A"/>
    <w:rPr>
      <w:rFonts w:ascii="Helvetica Neue" w:hAnsi="Helvetica Neue" w:cs="Arial Unicode MS"/>
      <w:color w:val="000000"/>
      <w:u w:color="000000"/>
    </w:rPr>
  </w:style>
  <w:style w:type="character" w:customStyle="1" w:styleId="Hyperlink0">
    <w:name w:val="Hyperlink.0"/>
    <w:rPr>
      <w:rFonts w:ascii="Arial" w:hAnsi="Arial"/>
      <w:color w:val="000000"/>
      <w:sz w:val="24"/>
      <w:szCs w:val="24"/>
      <w:u w:color="000000"/>
      <w:lang w:val="en-US"/>
    </w:rPr>
  </w:style>
  <w:style w:type="character" w:customStyle="1" w:styleId="Hyperlink1">
    <w:name w:val="Hyperlink.1"/>
    <w:rPr>
      <w:rFonts w:ascii="Arial" w:eastAsia="Arial" w:hAnsi="Arial" w:cs="Arial"/>
      <w:sz w:val="24"/>
      <w:szCs w:val="24"/>
    </w:rPr>
  </w:style>
  <w:style w:type="paragraph" w:customStyle="1" w:styleId="TextA">
    <w:name w:val="Text A"/>
    <w:rPr>
      <w:rFonts w:ascii="Helvetica Neue" w:hAnsi="Helvetica Neue" w:cs="Arial Unicode MS"/>
      <w:color w:val="000000"/>
      <w:sz w:val="22"/>
      <w:szCs w:val="22"/>
      <w:u w:color="000000"/>
    </w:rPr>
  </w:style>
  <w:style w:type="character" w:customStyle="1" w:styleId="Hyperlink3">
    <w:name w:val="Hyperlink.3"/>
    <w:rPr>
      <w:rFonts w:ascii="Arial" w:hAnsi="Arial"/>
      <w:color w:val="000000"/>
      <w:sz w:val="24"/>
      <w:szCs w:val="24"/>
      <w:u w:color="000000"/>
      <w:lang w:val="fr-FR"/>
    </w:rPr>
  </w:style>
  <w:style w:type="character" w:customStyle="1" w:styleId="Hyperlink2">
    <w:name w:val="Hyperlink.2"/>
    <w:rPr>
      <w:rFonts w:ascii="Arial" w:hAnsi="Arial"/>
      <w:color w:val="000000"/>
      <w:sz w:val="24"/>
      <w:szCs w:val="24"/>
      <w:u w:color="000000"/>
      <w:lang w:val="en-US"/>
    </w:rPr>
  </w:style>
  <w:style w:type="character" w:customStyle="1" w:styleId="Ohne">
    <w:name w:val="Ohne"/>
  </w:style>
  <w:style w:type="character" w:customStyle="1" w:styleId="Hyperlink4">
    <w:name w:val="Hyperlink.4"/>
    <w:basedOn w:val="Ohne"/>
    <w:rPr>
      <w:rFonts w:ascii="Arial" w:eastAsia="Arial" w:hAnsi="Arial" w:cs="Arial"/>
      <w:color w:val="000000"/>
      <w:sz w:val="24"/>
      <w:szCs w:val="24"/>
      <w:u w:val="none" w:color="000000"/>
      <w:lang w:val="en-US"/>
    </w:rPr>
  </w:style>
  <w:style w:type="character" w:customStyle="1" w:styleId="Hyperlink5">
    <w:name w:val="Hyperlink.5"/>
    <w:basedOn w:val="Ohne"/>
    <w:rPr>
      <w:rFonts w:ascii="Arial" w:eastAsia="Arial" w:hAnsi="Arial" w:cs="Arial"/>
      <w:color w:val="000000"/>
      <w:sz w:val="24"/>
      <w:szCs w:val="24"/>
      <w:u w:val="none" w:color="000000"/>
      <w:lang w:val="nl-NL"/>
    </w:rPr>
  </w:style>
  <w:style w:type="character" w:customStyle="1" w:styleId="Hyperlink6">
    <w:name w:val="Hyperlink.6"/>
    <w:basedOn w:val="Ohne"/>
    <w:rPr>
      <w:rFonts w:ascii="Arial" w:eastAsia="Arial" w:hAnsi="Arial" w:cs="Arial"/>
      <w:color w:val="000000"/>
      <w:sz w:val="24"/>
      <w:szCs w:val="24"/>
      <w:u w:val="none" w:color="000000"/>
      <w:lang w:val="da-DK"/>
    </w:rPr>
  </w:style>
  <w:style w:type="paragraph" w:customStyle="1" w:styleId="Label">
    <w:name w:val="Label"/>
    <w:pPr>
      <w:suppressAutoHyphens/>
      <w:outlineLvl w:val="0"/>
    </w:pPr>
    <w:rPr>
      <w:rFonts w:ascii="Helvetica Neue" w:hAnsi="Helvetica Neue" w:cs="Arial Unicode MS"/>
      <w:color w:val="000000"/>
      <w:sz w:val="36"/>
      <w:szCs w:val="36"/>
      <w:lang w:val="en-US"/>
    </w:rPr>
  </w:style>
  <w:style w:type="paragraph" w:customStyle="1" w:styleId="Text">
    <w:name w:val="Text"/>
    <w:rPr>
      <w:rFonts w:ascii="Helvetica Neue" w:eastAsia="Helvetica Neue" w:hAnsi="Helvetica Neue" w:cs="Helvetica Neue"/>
      <w:color w:val="000000"/>
      <w:sz w:val="22"/>
      <w:szCs w:val="22"/>
    </w:rPr>
  </w:style>
  <w:style w:type="character" w:customStyle="1" w:styleId="Hyperlink7">
    <w:name w:val="Hyperlink.7"/>
    <w:basedOn w:val="Ohne"/>
    <w:rPr>
      <w:rFonts w:ascii="Arial" w:eastAsia="Arial" w:hAnsi="Arial" w:cs="Arial"/>
      <w:sz w:val="26"/>
      <w:szCs w:val="26"/>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yperlink" Target="https://en.wikipedia.org/wiki/Urban_planner" TargetMode="External"/><Relationship Id="rId18" Type="http://schemas.openxmlformats.org/officeDocument/2006/relationships/hyperlink" Target="https://en.wikipedia.org/wiki/Inflation" TargetMode="External"/><Relationship Id="rId26" Type="http://schemas.openxmlformats.org/officeDocument/2006/relationships/hyperlink" Target="https://en.wikipedia.org/wiki/International_trade" TargetMode="External"/><Relationship Id="rId39" Type="http://schemas.openxmlformats.org/officeDocument/2006/relationships/image" Target="media/image7.tif"/><Relationship Id="rId21" Type="http://schemas.openxmlformats.org/officeDocument/2006/relationships/hyperlink" Target="https://en.wikipedia.org/wiki/Consumption_(economics)" TargetMode="External"/><Relationship Id="rId34" Type="http://schemas.openxmlformats.org/officeDocument/2006/relationships/hyperlink" Target="https://dictionary.cambridge.org/dictionary/english/small" TargetMode="External"/><Relationship Id="rId42" Type="http://schemas.openxmlformats.org/officeDocument/2006/relationships/image" Target="media/image10.png"/><Relationship Id="rId47" Type="http://schemas.openxmlformats.org/officeDocument/2006/relationships/hyperlink" Target="http://www.businessdictionary.com/definition/informal-sector.html" TargetMode="External"/><Relationship Id="rId50" Type="http://schemas.openxmlformats.org/officeDocument/2006/relationships/footer" Target="footer1.xml"/><Relationship Id="rId7" Type="http://schemas.openxmlformats.org/officeDocument/2006/relationships/image" Target="media/image2.tif"/><Relationship Id="rId2" Type="http://schemas.openxmlformats.org/officeDocument/2006/relationships/settings" Target="settings.xml"/><Relationship Id="rId16" Type="http://schemas.openxmlformats.org/officeDocument/2006/relationships/hyperlink" Target="https://en.wikipedia.org/wiki/Macroeconomy" TargetMode="External"/><Relationship Id="rId29" Type="http://schemas.openxmlformats.org/officeDocument/2006/relationships/hyperlink" Target="https://dictionary.cambridge.org/dictionary/english/area" TargetMode="External"/><Relationship Id="rId11" Type="http://schemas.openxmlformats.org/officeDocument/2006/relationships/image" Target="media/image30.tif"/><Relationship Id="rId24" Type="http://schemas.openxmlformats.org/officeDocument/2006/relationships/hyperlink" Target="https://en.wikipedia.org/wiki/Savings" TargetMode="External"/><Relationship Id="rId32" Type="http://schemas.openxmlformats.org/officeDocument/2006/relationships/hyperlink" Target="https://dictionary.cambridge.org/dictionary/english/people" TargetMode="External"/><Relationship Id="rId37" Type="http://schemas.openxmlformats.org/officeDocument/2006/relationships/hyperlink" Target="https://dictionary.cambridge.org/dictionary/english/house" TargetMode="External"/><Relationship Id="rId40" Type="http://schemas.openxmlformats.org/officeDocument/2006/relationships/image" Target="media/image8.png"/><Relationship Id="rId45" Type="http://schemas.openxmlformats.org/officeDocument/2006/relationships/hyperlink" Target="http://www.ilo.org/wcmsp5/groups/public/---dgreports/---integration/documents/publication/wcms_079142.pdf" TargetMode="External"/><Relationship Id="rId5" Type="http://schemas.openxmlformats.org/officeDocument/2006/relationships/endnotes" Target="endnotes.xml"/><Relationship Id="rId15" Type="http://schemas.openxmlformats.org/officeDocument/2006/relationships/hyperlink" Target="https://en.wikipedia.org/wiki/Geographer" TargetMode="External"/><Relationship Id="rId23" Type="http://schemas.openxmlformats.org/officeDocument/2006/relationships/hyperlink" Target="https://en.wikipedia.org/wiki/Inflation" TargetMode="External"/><Relationship Id="rId28" Type="http://schemas.openxmlformats.org/officeDocument/2006/relationships/image" Target="media/image5.tif"/><Relationship Id="rId36" Type="http://schemas.openxmlformats.org/officeDocument/2006/relationships/hyperlink" Target="https://dictionary.cambridge.org/dictionary/english/built" TargetMode="External"/><Relationship Id="rId49"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hyperlink" Target="https://en.wikipedia.org/wiki/National_income" TargetMode="External"/><Relationship Id="rId31" Type="http://schemas.openxmlformats.org/officeDocument/2006/relationships/hyperlink" Target="https://dictionary.cambridge.org/dictionary/english/poor" TargetMode="External"/><Relationship Id="rId44" Type="http://schemas.openxmlformats.org/officeDocument/2006/relationships/hyperlink" Target="https://www.cnbc.com/2014/03/21/megacities-explosive-growth-poses-epic-challenges.html" TargetMode="External"/><Relationship Id="rId52"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3.tif"/><Relationship Id="rId14" Type="http://schemas.openxmlformats.org/officeDocument/2006/relationships/hyperlink" Target="https://en.wikipedia.org/wiki/Economist" TargetMode="External"/><Relationship Id="rId22" Type="http://schemas.openxmlformats.org/officeDocument/2006/relationships/hyperlink" Target="https://en.wikipedia.org/wiki/Unemployment" TargetMode="External"/><Relationship Id="rId27" Type="http://schemas.openxmlformats.org/officeDocument/2006/relationships/hyperlink" Target="https://en.wikipedia.org/wiki/International_finance" TargetMode="External"/><Relationship Id="rId30" Type="http://schemas.openxmlformats.org/officeDocument/2006/relationships/hyperlink" Target="https://dictionary.cambridge.org/dictionary/english/city" TargetMode="External"/><Relationship Id="rId35" Type="http://schemas.openxmlformats.org/officeDocument/2006/relationships/hyperlink" Target="https://dictionary.cambridge.org/dictionary/english/badly" TargetMode="External"/><Relationship Id="rId43" Type="http://schemas.openxmlformats.org/officeDocument/2006/relationships/image" Target="media/image11.png"/><Relationship Id="rId48" Type="http://schemas.openxmlformats.org/officeDocument/2006/relationships/hyperlink" Target="https://themoscowtimes.com/articles/megacities-face-mega-problems-15773" TargetMode="External"/><Relationship Id="rId8" Type="http://schemas.openxmlformats.org/officeDocument/2006/relationships/hyperlink" Target="https://en.wikipedia.org/wiki/United_Nations" TargetMode="External"/><Relationship Id="rId51" Type="http://schemas.openxmlformats.org/officeDocument/2006/relationships/fontTable" Target="fontTable.xml"/><Relationship Id="rId3" Type="http://schemas.openxmlformats.org/officeDocument/2006/relationships/webSettings" Target="webSettings.xml"/><Relationship Id="rId12" Type="http://schemas.openxmlformats.org/officeDocument/2006/relationships/image" Target="media/image1.png"/><Relationship Id="rId17" Type="http://schemas.openxmlformats.org/officeDocument/2006/relationships/hyperlink" Target="https://en.wikipedia.org/wiki/GDP" TargetMode="External"/><Relationship Id="rId25" Type="http://schemas.openxmlformats.org/officeDocument/2006/relationships/hyperlink" Target="https://en.wikipedia.org/wiki/Investment_(macroeconomics)" TargetMode="External"/><Relationship Id="rId33" Type="http://schemas.openxmlformats.org/officeDocument/2006/relationships/hyperlink" Target="https://dictionary.cambridge.org/dictionary/english/live" TargetMode="External"/><Relationship Id="rId38" Type="http://schemas.openxmlformats.org/officeDocument/2006/relationships/image" Target="media/image6.tif"/><Relationship Id="rId46" Type="http://schemas.openxmlformats.org/officeDocument/2006/relationships/hyperlink" Target="https://en.wikipedia.org/wiki/Megacity" TargetMode="External"/><Relationship Id="rId20" Type="http://schemas.openxmlformats.org/officeDocument/2006/relationships/hyperlink" Target="https://en.wikipedia.org/wiki/Output_(economics)" TargetMode="External"/><Relationship Id="rId41" Type="http://schemas.openxmlformats.org/officeDocument/2006/relationships/image" Target="media/image9.tif"/><Relationship Id="rId1" Type="http://schemas.openxmlformats.org/officeDocument/2006/relationships/styles" Target="styles.xml"/><Relationship Id="rId6" Type="http://schemas.openxmlformats.org/officeDocument/2006/relationships/image" Target="media/image1.tif"/></Relationships>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101600" tIns="101600" rIns="101600" bIns="1016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1393</Words>
  <Characters>8777</Characters>
  <Application>Microsoft Office Word</Application>
  <DocSecurity>0</DocSecurity>
  <Lines>73</Lines>
  <Paragraphs>20</Paragraphs>
  <ScaleCrop>false</ScaleCrop>
  <Company/>
  <LinksUpToDate>false</LinksUpToDate>
  <CharactersWithSpaces>10150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Ruth Höller</cp:lastModifiedBy>
  <cp:revision>2</cp:revision>
  <dcterms:created xsi:type="dcterms:W3CDTF">2018-04-19T20:53:00Z</dcterms:created>
  <dcterms:modified xsi:type="dcterms:W3CDTF">2018-04-19T20:53:00Z</dcterms:modified>
</cp:coreProperties>
</file>