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96E21" w14:textId="77777777" w:rsidR="00CA14DA" w:rsidRPr="0016776C" w:rsidRDefault="00CA14DA" w:rsidP="005D6A84">
      <w:pPr>
        <w:spacing w:line="360" w:lineRule="auto"/>
        <w:rPr>
          <w:rFonts w:ascii="Arial" w:hAnsi="Arial" w:cs="Arial"/>
          <w:b/>
          <w:sz w:val="28"/>
        </w:rPr>
      </w:pPr>
      <w:r w:rsidRPr="0016776C">
        <w:rPr>
          <w:rFonts w:ascii="Arial" w:hAnsi="Arial" w:cs="Arial"/>
          <w:b/>
          <w:sz w:val="28"/>
        </w:rPr>
        <w:t xml:space="preserve">UNESCO – Measures to Enable and Improve Access to Education for Children in Developing Countries </w:t>
      </w:r>
    </w:p>
    <w:p w14:paraId="49E2E3CF" w14:textId="77777777" w:rsidR="00CA14DA" w:rsidRDefault="002E3C69" w:rsidP="005D6A84">
      <w:pPr>
        <w:spacing w:line="360" w:lineRule="auto"/>
        <w:rPr>
          <w:b/>
          <w:sz w:val="28"/>
        </w:rPr>
      </w:pPr>
      <w:r>
        <w:rPr>
          <w:b/>
          <w:noProof/>
          <w:sz w:val="28"/>
          <w:lang w:val="de-DE" w:eastAsia="de-DE"/>
        </w:rPr>
        <w:drawing>
          <wp:anchor distT="0" distB="0" distL="114300" distR="114300" simplePos="0" relativeHeight="251658240" behindDoc="1" locked="0" layoutInCell="1" allowOverlap="1" wp14:anchorId="246C973B" wp14:editId="74F2890C">
            <wp:simplePos x="0" y="0"/>
            <wp:positionH relativeFrom="margin">
              <wp:posOffset>-55880</wp:posOffset>
            </wp:positionH>
            <wp:positionV relativeFrom="page">
              <wp:posOffset>1661795</wp:posOffset>
            </wp:positionV>
            <wp:extent cx="5761355" cy="360299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anchor>
        </w:drawing>
      </w:r>
    </w:p>
    <w:p w14:paraId="204A4914" w14:textId="77777777" w:rsidR="00CA14DA" w:rsidRDefault="00CA14DA" w:rsidP="005D6A84">
      <w:pPr>
        <w:spacing w:line="360" w:lineRule="auto"/>
        <w:rPr>
          <w:b/>
          <w:sz w:val="28"/>
        </w:rPr>
      </w:pPr>
    </w:p>
    <w:p w14:paraId="5CE245AD" w14:textId="77777777" w:rsidR="00CA14DA" w:rsidRDefault="00CA14DA" w:rsidP="005D6A84">
      <w:pPr>
        <w:spacing w:line="360" w:lineRule="auto"/>
        <w:rPr>
          <w:b/>
          <w:sz w:val="28"/>
        </w:rPr>
      </w:pPr>
    </w:p>
    <w:p w14:paraId="6F97EDA3" w14:textId="77777777" w:rsidR="00CA14DA" w:rsidRDefault="00CA14DA" w:rsidP="005D6A84">
      <w:pPr>
        <w:spacing w:line="360" w:lineRule="auto"/>
        <w:rPr>
          <w:b/>
          <w:sz w:val="28"/>
        </w:rPr>
      </w:pPr>
    </w:p>
    <w:p w14:paraId="328486B8" w14:textId="77777777" w:rsidR="00CA14DA" w:rsidRDefault="00CA14DA" w:rsidP="005D6A84">
      <w:pPr>
        <w:spacing w:line="360" w:lineRule="auto"/>
        <w:rPr>
          <w:b/>
          <w:sz w:val="28"/>
        </w:rPr>
      </w:pPr>
    </w:p>
    <w:p w14:paraId="2131081A" w14:textId="77777777" w:rsidR="00CA14DA" w:rsidRDefault="00CA14DA" w:rsidP="005D6A84">
      <w:pPr>
        <w:spacing w:line="360" w:lineRule="auto"/>
        <w:rPr>
          <w:b/>
          <w:sz w:val="28"/>
        </w:rPr>
      </w:pPr>
    </w:p>
    <w:p w14:paraId="71109D51" w14:textId="77777777" w:rsidR="00CA14DA" w:rsidRDefault="00CA14DA" w:rsidP="005D6A84">
      <w:pPr>
        <w:spacing w:line="360" w:lineRule="auto"/>
        <w:rPr>
          <w:b/>
          <w:sz w:val="28"/>
        </w:rPr>
      </w:pPr>
    </w:p>
    <w:p w14:paraId="25701E65" w14:textId="77777777" w:rsidR="00CA14DA" w:rsidRDefault="00CA14DA" w:rsidP="005D6A84">
      <w:pPr>
        <w:spacing w:line="360" w:lineRule="auto"/>
        <w:rPr>
          <w:b/>
          <w:sz w:val="28"/>
        </w:rPr>
      </w:pPr>
    </w:p>
    <w:p w14:paraId="594AC6CE" w14:textId="77777777" w:rsidR="00A04E34" w:rsidRPr="0016776C" w:rsidRDefault="00A04E34" w:rsidP="005D6A84">
      <w:pPr>
        <w:spacing w:line="360" w:lineRule="auto"/>
        <w:rPr>
          <w:rFonts w:ascii="Arial" w:hAnsi="Arial" w:cs="Arial"/>
          <w:b/>
          <w:sz w:val="24"/>
        </w:rPr>
      </w:pPr>
    </w:p>
    <w:p w14:paraId="24B9BCEE" w14:textId="77777777" w:rsidR="00CA14DA" w:rsidRPr="0016776C" w:rsidRDefault="00CA14DA" w:rsidP="005D6A84">
      <w:pPr>
        <w:spacing w:line="360" w:lineRule="auto"/>
        <w:rPr>
          <w:rFonts w:ascii="Arial" w:hAnsi="Arial" w:cs="Arial"/>
          <w:b/>
          <w:sz w:val="24"/>
        </w:rPr>
      </w:pPr>
      <w:r w:rsidRPr="005A4DC3">
        <w:rPr>
          <w:rFonts w:ascii="Arial" w:hAnsi="Arial" w:cs="Arial"/>
          <w:b/>
          <w:sz w:val="24"/>
          <w:u w:val="single"/>
        </w:rPr>
        <w:t>Structure</w:t>
      </w:r>
      <w:r w:rsidRPr="0016776C">
        <w:rPr>
          <w:rFonts w:ascii="Arial" w:hAnsi="Arial" w:cs="Arial"/>
          <w:b/>
          <w:sz w:val="24"/>
        </w:rPr>
        <w:t>:</w:t>
      </w:r>
    </w:p>
    <w:p w14:paraId="0491C61D" w14:textId="25A70FE6" w:rsidR="00CA14DA" w:rsidRPr="005A4DC3" w:rsidRDefault="00CA14DA" w:rsidP="005A4DC3">
      <w:pPr>
        <w:pStyle w:val="Listenabsatz"/>
        <w:numPr>
          <w:ilvl w:val="0"/>
          <w:numId w:val="25"/>
        </w:numPr>
        <w:spacing w:line="360" w:lineRule="auto"/>
        <w:rPr>
          <w:rFonts w:ascii="Arial" w:hAnsi="Arial" w:cs="Arial"/>
          <w:b/>
          <w:sz w:val="24"/>
        </w:rPr>
      </w:pPr>
      <w:r w:rsidRPr="005A4DC3">
        <w:rPr>
          <w:rFonts w:ascii="Arial" w:hAnsi="Arial" w:cs="Arial"/>
          <w:sz w:val="24"/>
        </w:rPr>
        <w:t>UNESCO</w:t>
      </w:r>
    </w:p>
    <w:p w14:paraId="6769FD3B" w14:textId="0BDABDF6" w:rsidR="00136DC7" w:rsidRPr="005A4DC3" w:rsidRDefault="0013383E" w:rsidP="23047D5E">
      <w:pPr>
        <w:pStyle w:val="Listenabsatz"/>
        <w:numPr>
          <w:ilvl w:val="0"/>
          <w:numId w:val="15"/>
        </w:numPr>
        <w:spacing w:line="360" w:lineRule="auto"/>
        <w:rPr>
          <w:rFonts w:ascii="Arial" w:hAnsi="Arial" w:cs="Arial"/>
          <w:b/>
          <w:bCs/>
          <w:sz w:val="24"/>
          <w:szCs w:val="24"/>
        </w:rPr>
      </w:pPr>
      <w:r w:rsidRPr="005A4DC3">
        <w:rPr>
          <w:rFonts w:ascii="Arial" w:hAnsi="Arial" w:cs="Arial"/>
          <w:sz w:val="24"/>
          <w:szCs w:val="24"/>
        </w:rPr>
        <w:t>Information on the committee</w:t>
      </w:r>
    </w:p>
    <w:p w14:paraId="6824B133" w14:textId="2426A92C" w:rsidR="00CA14DA" w:rsidRPr="005A4DC3" w:rsidRDefault="0013383E" w:rsidP="005A4DC3">
      <w:pPr>
        <w:pStyle w:val="Listenabsatz"/>
        <w:numPr>
          <w:ilvl w:val="0"/>
          <w:numId w:val="25"/>
        </w:numPr>
        <w:spacing w:line="360" w:lineRule="auto"/>
        <w:rPr>
          <w:rFonts w:ascii="Arial" w:hAnsi="Arial" w:cs="Arial"/>
          <w:bCs/>
          <w:sz w:val="24"/>
        </w:rPr>
      </w:pPr>
      <w:r w:rsidRPr="005A4DC3">
        <w:rPr>
          <w:rFonts w:ascii="Arial" w:hAnsi="Arial" w:cs="Arial"/>
          <w:bCs/>
          <w:sz w:val="24"/>
        </w:rPr>
        <w:t>Introduction to the topic and current situation</w:t>
      </w:r>
    </w:p>
    <w:p w14:paraId="62AED987" w14:textId="77777777" w:rsidR="009B29F0" w:rsidRPr="005A4DC3" w:rsidRDefault="009B29F0" w:rsidP="009B29F0">
      <w:pPr>
        <w:pStyle w:val="Listenabsatz"/>
        <w:spacing w:line="360" w:lineRule="auto"/>
        <w:rPr>
          <w:rFonts w:ascii="Arial" w:hAnsi="Arial" w:cs="Arial"/>
          <w:bCs/>
          <w:sz w:val="24"/>
        </w:rPr>
      </w:pPr>
    </w:p>
    <w:p w14:paraId="68DBEE60" w14:textId="437495B5" w:rsidR="00A04E34" w:rsidRPr="005A4DC3" w:rsidRDefault="00A04E34" w:rsidP="005A4DC3">
      <w:pPr>
        <w:pStyle w:val="Listenabsatz"/>
        <w:numPr>
          <w:ilvl w:val="0"/>
          <w:numId w:val="25"/>
        </w:numPr>
        <w:spacing w:line="360" w:lineRule="auto"/>
        <w:rPr>
          <w:rFonts w:ascii="Arial" w:hAnsi="Arial" w:cs="Arial"/>
          <w:sz w:val="24"/>
        </w:rPr>
      </w:pPr>
      <w:r w:rsidRPr="005A4DC3">
        <w:rPr>
          <w:rFonts w:ascii="Arial" w:hAnsi="Arial" w:cs="Arial"/>
          <w:sz w:val="24"/>
        </w:rPr>
        <w:t xml:space="preserve">Right to Education </w:t>
      </w:r>
    </w:p>
    <w:p w14:paraId="5854CD03" w14:textId="0B265782" w:rsidR="00A04E34" w:rsidRPr="005A4DC3" w:rsidRDefault="00B005A1" w:rsidP="005D6A84">
      <w:pPr>
        <w:pStyle w:val="Listenabsatz"/>
        <w:numPr>
          <w:ilvl w:val="0"/>
          <w:numId w:val="8"/>
        </w:numPr>
        <w:spacing w:line="360" w:lineRule="auto"/>
        <w:rPr>
          <w:rFonts w:ascii="Arial" w:hAnsi="Arial" w:cs="Arial"/>
          <w:sz w:val="24"/>
        </w:rPr>
      </w:pPr>
      <w:r w:rsidRPr="005A4DC3">
        <w:rPr>
          <w:rFonts w:ascii="Arial" w:hAnsi="Arial" w:cs="Arial"/>
          <w:sz w:val="24"/>
        </w:rPr>
        <w:t>Legal bases of education</w:t>
      </w:r>
    </w:p>
    <w:p w14:paraId="5833B5AD" w14:textId="28DC6185" w:rsidR="00B005A1" w:rsidRPr="005A4DC3" w:rsidRDefault="00B005A1" w:rsidP="005D6A84">
      <w:pPr>
        <w:pStyle w:val="Listenabsatz"/>
        <w:numPr>
          <w:ilvl w:val="0"/>
          <w:numId w:val="8"/>
        </w:numPr>
        <w:spacing w:line="360" w:lineRule="auto"/>
        <w:rPr>
          <w:rFonts w:ascii="Arial" w:hAnsi="Arial" w:cs="Arial"/>
          <w:sz w:val="24"/>
        </w:rPr>
      </w:pPr>
      <w:r w:rsidRPr="005A4DC3">
        <w:rPr>
          <w:rFonts w:ascii="Arial" w:hAnsi="Arial" w:cs="Arial"/>
          <w:sz w:val="24"/>
        </w:rPr>
        <w:t>Why is it so important?</w:t>
      </w:r>
    </w:p>
    <w:p w14:paraId="4849DAC2" w14:textId="77777777" w:rsidR="00A04E34" w:rsidRPr="005A4DC3" w:rsidRDefault="00A04E34" w:rsidP="005D6A84">
      <w:pPr>
        <w:pStyle w:val="Listenabsatz"/>
        <w:spacing w:line="360" w:lineRule="auto"/>
        <w:rPr>
          <w:rFonts w:ascii="Arial" w:hAnsi="Arial" w:cs="Arial"/>
          <w:sz w:val="24"/>
        </w:rPr>
      </w:pPr>
    </w:p>
    <w:p w14:paraId="545A292E" w14:textId="29AE5191" w:rsidR="00A04E34" w:rsidRPr="005A4DC3" w:rsidRDefault="00CA14DA" w:rsidP="005A4DC3">
      <w:pPr>
        <w:pStyle w:val="Listenabsatz"/>
        <w:numPr>
          <w:ilvl w:val="0"/>
          <w:numId w:val="25"/>
        </w:numPr>
        <w:spacing w:line="360" w:lineRule="auto"/>
        <w:rPr>
          <w:rFonts w:ascii="Arial" w:hAnsi="Arial" w:cs="Arial"/>
          <w:sz w:val="24"/>
        </w:rPr>
      </w:pPr>
      <w:r w:rsidRPr="005A4DC3">
        <w:rPr>
          <w:rFonts w:ascii="Arial" w:hAnsi="Arial" w:cs="Arial"/>
          <w:sz w:val="24"/>
        </w:rPr>
        <w:t>Possible Consequences</w:t>
      </w:r>
      <w:r w:rsidR="004272ED" w:rsidRPr="005A4DC3">
        <w:rPr>
          <w:rFonts w:ascii="Arial" w:hAnsi="Arial" w:cs="Arial"/>
          <w:sz w:val="24"/>
        </w:rPr>
        <w:t xml:space="preserve"> of</w:t>
      </w:r>
      <w:r w:rsidRPr="005A4DC3">
        <w:rPr>
          <w:rFonts w:ascii="Arial" w:hAnsi="Arial" w:cs="Arial"/>
          <w:sz w:val="24"/>
        </w:rPr>
        <w:t xml:space="preserve"> </w:t>
      </w:r>
      <w:r w:rsidR="00A04E34" w:rsidRPr="005A4DC3">
        <w:rPr>
          <w:rFonts w:ascii="Arial" w:hAnsi="Arial" w:cs="Arial"/>
          <w:sz w:val="24"/>
        </w:rPr>
        <w:t>Regressive Education</w:t>
      </w:r>
    </w:p>
    <w:p w14:paraId="21EAA859" w14:textId="631CD45A" w:rsidR="00A04E34" w:rsidRPr="005A4DC3" w:rsidRDefault="00A04E34" w:rsidP="005D6A84">
      <w:pPr>
        <w:pStyle w:val="Listenabsatz"/>
        <w:spacing w:line="360" w:lineRule="auto"/>
        <w:rPr>
          <w:rFonts w:ascii="Arial" w:hAnsi="Arial" w:cs="Arial"/>
          <w:sz w:val="24"/>
        </w:rPr>
      </w:pPr>
    </w:p>
    <w:p w14:paraId="4249219E" w14:textId="2D816CEA" w:rsidR="00A04E34" w:rsidRPr="005A4DC3" w:rsidRDefault="00A04E34" w:rsidP="005A4DC3">
      <w:pPr>
        <w:pStyle w:val="Listenabsatz"/>
        <w:numPr>
          <w:ilvl w:val="0"/>
          <w:numId w:val="25"/>
        </w:numPr>
        <w:spacing w:line="360" w:lineRule="auto"/>
        <w:rPr>
          <w:rFonts w:ascii="Arial" w:hAnsi="Arial" w:cs="Arial"/>
          <w:sz w:val="24"/>
        </w:rPr>
      </w:pPr>
      <w:r w:rsidRPr="005A4DC3">
        <w:rPr>
          <w:rFonts w:ascii="Arial" w:hAnsi="Arial" w:cs="Arial"/>
          <w:sz w:val="24"/>
        </w:rPr>
        <w:t>Measures to Improve Access to Education in Developing Countries</w:t>
      </w:r>
    </w:p>
    <w:p w14:paraId="0A9B8896" w14:textId="04563B95" w:rsidR="00A04E34" w:rsidRPr="005A4DC3" w:rsidRDefault="00A04E34" w:rsidP="005D6A84">
      <w:pPr>
        <w:pStyle w:val="Listenabsatz"/>
        <w:spacing w:line="360" w:lineRule="auto"/>
        <w:rPr>
          <w:rFonts w:ascii="Arial" w:hAnsi="Arial" w:cs="Arial"/>
          <w:sz w:val="24"/>
        </w:rPr>
      </w:pPr>
    </w:p>
    <w:p w14:paraId="0BD3A256" w14:textId="4F0C51B0" w:rsidR="00CA14DA" w:rsidRPr="005A4DC3" w:rsidRDefault="00CA14DA" w:rsidP="005A4DC3">
      <w:pPr>
        <w:pStyle w:val="Listenabsatz"/>
        <w:numPr>
          <w:ilvl w:val="0"/>
          <w:numId w:val="25"/>
        </w:numPr>
        <w:spacing w:line="360" w:lineRule="auto"/>
        <w:rPr>
          <w:rFonts w:ascii="Arial" w:hAnsi="Arial" w:cs="Arial"/>
          <w:sz w:val="24"/>
        </w:rPr>
      </w:pPr>
      <w:r w:rsidRPr="005A4DC3">
        <w:rPr>
          <w:rFonts w:ascii="Arial" w:hAnsi="Arial" w:cs="Arial"/>
          <w:sz w:val="24"/>
        </w:rPr>
        <w:t>Useful Links</w:t>
      </w:r>
    </w:p>
    <w:p w14:paraId="33E3C71C" w14:textId="77777777" w:rsidR="006B01BE" w:rsidRDefault="006B01BE" w:rsidP="005D6A84">
      <w:pPr>
        <w:spacing w:line="360" w:lineRule="auto"/>
        <w:ind w:left="360"/>
        <w:rPr>
          <w:rFonts w:ascii="Arial" w:eastAsia="Times New Roman" w:hAnsi="Arial" w:cs="Arial"/>
          <w:color w:val="000000"/>
          <w:sz w:val="24"/>
          <w:szCs w:val="24"/>
        </w:rPr>
      </w:pPr>
    </w:p>
    <w:p w14:paraId="57A68CD3" w14:textId="77777777" w:rsidR="00CD5832" w:rsidRDefault="00CD5832" w:rsidP="005D6A84">
      <w:pPr>
        <w:spacing w:line="360" w:lineRule="auto"/>
        <w:ind w:left="360"/>
        <w:rPr>
          <w:rFonts w:ascii="Arial" w:eastAsia="Times New Roman" w:hAnsi="Arial" w:cs="Arial"/>
          <w:color w:val="000000"/>
          <w:sz w:val="24"/>
          <w:szCs w:val="24"/>
        </w:rPr>
      </w:pPr>
    </w:p>
    <w:p w14:paraId="5107676D" w14:textId="445A4F71" w:rsidR="00CD5832" w:rsidRDefault="00CD5832" w:rsidP="005D6A84">
      <w:pPr>
        <w:spacing w:line="360" w:lineRule="auto"/>
        <w:ind w:left="360"/>
        <w:rPr>
          <w:rFonts w:ascii="Arial" w:eastAsia="Times New Roman" w:hAnsi="Arial" w:cs="Arial"/>
          <w:color w:val="000000"/>
          <w:sz w:val="24"/>
          <w:szCs w:val="24"/>
        </w:rPr>
        <w:sectPr w:rsidR="00CD5832">
          <w:pgSz w:w="11906" w:h="16838"/>
          <w:pgMar w:top="1417" w:right="1417" w:bottom="1134" w:left="1417" w:header="708" w:footer="708" w:gutter="0"/>
          <w:cols w:space="708"/>
          <w:docGrid w:linePitch="360"/>
        </w:sectPr>
      </w:pPr>
    </w:p>
    <w:p w14:paraId="2417A48E" w14:textId="274BE45F" w:rsidR="002E3C69" w:rsidRPr="005A4DC3" w:rsidRDefault="005A4DC3" w:rsidP="005A4DC3">
      <w:pPr>
        <w:spacing w:before="240" w:line="360" w:lineRule="auto"/>
        <w:rPr>
          <w:rFonts w:ascii="Arial" w:eastAsia="Times New Roman" w:hAnsi="Arial" w:cs="Arial"/>
          <w:b/>
          <w:bCs/>
          <w:color w:val="FF0000"/>
          <w:sz w:val="24"/>
          <w:szCs w:val="24"/>
        </w:rPr>
      </w:pPr>
      <w:r w:rsidRPr="005A4DC3">
        <w:rPr>
          <w:rFonts w:ascii="Arial" w:eastAsia="Times New Roman" w:hAnsi="Arial" w:cs="Arial"/>
          <w:b/>
          <w:bCs/>
          <w:sz w:val="24"/>
          <w:szCs w:val="24"/>
          <w:u w:val="single"/>
        </w:rPr>
        <w:lastRenderedPageBreak/>
        <w:t xml:space="preserve">I. </w:t>
      </w:r>
      <w:r w:rsidR="006317B6" w:rsidRPr="005A4DC3">
        <w:rPr>
          <w:rFonts w:ascii="Arial" w:eastAsia="Times New Roman" w:hAnsi="Arial" w:cs="Arial"/>
          <w:b/>
          <w:bCs/>
          <w:sz w:val="24"/>
          <w:szCs w:val="24"/>
          <w:u w:val="single"/>
        </w:rPr>
        <w:t>UNESCO</w:t>
      </w:r>
    </w:p>
    <w:p w14:paraId="3A109AE7" w14:textId="2584C5F0" w:rsidR="006C394D" w:rsidRPr="00F34590" w:rsidRDefault="00CD5832" w:rsidP="00F34590">
      <w:pPr>
        <w:pStyle w:val="Listenabsatz"/>
        <w:numPr>
          <w:ilvl w:val="0"/>
          <w:numId w:val="13"/>
        </w:numPr>
        <w:spacing w:line="360" w:lineRule="auto"/>
        <w:rPr>
          <w:sz w:val="24"/>
          <w:szCs w:val="24"/>
        </w:rPr>
      </w:pPr>
      <w:r w:rsidRPr="005A4DC3">
        <w:rPr>
          <w:b/>
          <w:bCs/>
          <w:noProof/>
          <w:u w:val="single"/>
        </w:rPr>
        <w:drawing>
          <wp:anchor distT="0" distB="0" distL="114300" distR="114300" simplePos="0" relativeHeight="251658241" behindDoc="0" locked="0" layoutInCell="1" allowOverlap="1" wp14:anchorId="389E4D1C" wp14:editId="6BA5CB6E">
            <wp:simplePos x="0" y="0"/>
            <wp:positionH relativeFrom="column">
              <wp:posOffset>843280</wp:posOffset>
            </wp:positionH>
            <wp:positionV relativeFrom="paragraph">
              <wp:posOffset>0</wp:posOffset>
            </wp:positionV>
            <wp:extent cx="4657725" cy="2019300"/>
            <wp:effectExtent l="0" t="0" r="9525" b="0"/>
            <wp:wrapThrough wrapText="bothSides">
              <wp:wrapPolygon edited="0">
                <wp:start x="0" y="0"/>
                <wp:lineTo x="0" y="21396"/>
                <wp:lineTo x="21556" y="21396"/>
                <wp:lineTo x="2155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7725" cy="2019300"/>
                    </a:xfrm>
                    <a:prstGeom prst="rect">
                      <a:avLst/>
                    </a:prstGeom>
                  </pic:spPr>
                </pic:pic>
              </a:graphicData>
            </a:graphic>
            <wp14:sizeRelH relativeFrom="page">
              <wp14:pctWidth>0</wp14:pctWidth>
            </wp14:sizeRelH>
            <wp14:sizeRelV relativeFrom="page">
              <wp14:pctHeight>0</wp14:pctHeight>
            </wp14:sizeRelV>
          </wp:anchor>
        </w:drawing>
      </w:r>
      <w:r w:rsidR="009360D9" w:rsidRPr="00100EDC">
        <w:rPr>
          <w:rFonts w:ascii="Arial" w:eastAsia="Times New Roman" w:hAnsi="Arial" w:cs="Arial"/>
          <w:color w:val="000000"/>
          <w:sz w:val="24"/>
          <w:szCs w:val="24"/>
        </w:rPr>
        <w:t xml:space="preserve">The United Nations Educational, Scientific and Cultural Organization, otherwise known as UNESCO, operates under the governance of the United Nations. From its global headquarters in Paris, UNESCO aims to promote peace and security by encouraging global reforms in the areas of education, science, </w:t>
      </w:r>
      <w:proofErr w:type="gramStart"/>
      <w:r w:rsidR="009360D9" w:rsidRPr="00100EDC">
        <w:rPr>
          <w:rFonts w:ascii="Arial" w:eastAsia="Times New Roman" w:hAnsi="Arial" w:cs="Arial"/>
          <w:color w:val="000000"/>
          <w:sz w:val="24"/>
          <w:szCs w:val="24"/>
        </w:rPr>
        <w:t>communication</w:t>
      </w:r>
      <w:proofErr w:type="gramEnd"/>
      <w:r w:rsidR="009360D9" w:rsidRPr="00100EDC">
        <w:rPr>
          <w:rFonts w:ascii="Arial" w:eastAsia="Times New Roman" w:hAnsi="Arial" w:cs="Arial"/>
          <w:color w:val="000000"/>
          <w:sz w:val="24"/>
          <w:szCs w:val="24"/>
        </w:rPr>
        <w:t xml:space="preserve"> and culture, </w:t>
      </w:r>
      <w:r w:rsidR="00DF775D">
        <w:rPr>
          <w:rFonts w:ascii="Arial" w:eastAsia="Times New Roman" w:hAnsi="Arial" w:cs="Arial"/>
          <w:color w:val="000000"/>
          <w:sz w:val="24"/>
          <w:szCs w:val="24"/>
        </w:rPr>
        <w:t xml:space="preserve">preserving the latter, </w:t>
      </w:r>
      <w:r w:rsidR="009360D9" w:rsidRPr="00100EDC">
        <w:rPr>
          <w:rFonts w:ascii="Arial" w:eastAsia="Times New Roman" w:hAnsi="Arial" w:cs="Arial"/>
          <w:color w:val="000000"/>
          <w:sz w:val="24"/>
          <w:szCs w:val="24"/>
        </w:rPr>
        <w:t>as well as fostering increased respect for human rights and freedoms</w:t>
      </w:r>
      <w:r w:rsidR="006C394D" w:rsidRPr="00F34590">
        <w:rPr>
          <w:sz w:val="24"/>
          <w:szCs w:val="24"/>
        </w:rPr>
        <w:t>.</w:t>
      </w:r>
    </w:p>
    <w:p w14:paraId="2A13560D" w14:textId="77777777" w:rsidR="006C394D" w:rsidRPr="00660A5A" w:rsidRDefault="006C394D" w:rsidP="006C394D">
      <w:pPr>
        <w:pStyle w:val="Listenabsatz"/>
        <w:spacing w:line="360" w:lineRule="auto"/>
        <w:ind w:left="1080"/>
        <w:rPr>
          <w:rFonts w:ascii="Arial" w:hAnsi="Arial" w:cs="Arial"/>
          <w:sz w:val="24"/>
          <w:szCs w:val="24"/>
        </w:rPr>
      </w:pPr>
      <w:r w:rsidRPr="00660A5A">
        <w:rPr>
          <w:rFonts w:ascii="Arial" w:hAnsi="Arial" w:cs="Arial"/>
          <w:sz w:val="24"/>
          <w:szCs w:val="24"/>
        </w:rPr>
        <w:t xml:space="preserve">UNESCO has been at the forefront of scientific research and development since its inception. The organization seeks to establish national and regional science policies, particularly in developing countries, and establish research organizations to promote biodiversity, </w:t>
      </w:r>
      <w:proofErr w:type="gramStart"/>
      <w:r w:rsidRPr="00660A5A">
        <w:rPr>
          <w:rFonts w:ascii="Arial" w:hAnsi="Arial" w:cs="Arial"/>
          <w:sz w:val="24"/>
          <w:szCs w:val="24"/>
        </w:rPr>
        <w:t>engineering</w:t>
      </w:r>
      <w:proofErr w:type="gramEnd"/>
      <w:r w:rsidRPr="00660A5A">
        <w:rPr>
          <w:rFonts w:ascii="Arial" w:hAnsi="Arial" w:cs="Arial"/>
          <w:sz w:val="24"/>
          <w:szCs w:val="24"/>
        </w:rPr>
        <w:t xml:space="preserve"> and education, as well as addressing the challenges of natural disaster and climate change.</w:t>
      </w:r>
    </w:p>
    <w:p w14:paraId="42D90B29" w14:textId="77777777" w:rsidR="009B29F0" w:rsidRDefault="006C394D" w:rsidP="009B29F0">
      <w:pPr>
        <w:pStyle w:val="Listenabsatz"/>
        <w:spacing w:line="360" w:lineRule="auto"/>
        <w:ind w:left="1080"/>
        <w:rPr>
          <w:rFonts w:ascii="Arial" w:hAnsi="Arial" w:cs="Arial"/>
          <w:sz w:val="24"/>
          <w:szCs w:val="24"/>
        </w:rPr>
      </w:pPr>
      <w:r w:rsidRPr="00660A5A">
        <w:rPr>
          <w:rFonts w:ascii="Arial" w:hAnsi="Arial" w:cs="Arial"/>
          <w:sz w:val="24"/>
          <w:szCs w:val="24"/>
        </w:rPr>
        <w:t>Other important initiatives include the preservation of cultural heritage sites, promoting social integration through sport activities, promoting accessible healthcare as a basic human right, and building global "knowledge societies" by providing worldwide access to digital information and encouraging international journalistic freedom</w:t>
      </w:r>
      <w:r w:rsidR="009B29F0">
        <w:rPr>
          <w:rFonts w:ascii="Arial" w:hAnsi="Arial" w:cs="Arial"/>
          <w:sz w:val="24"/>
          <w:szCs w:val="24"/>
        </w:rPr>
        <w:t>.</w:t>
      </w:r>
    </w:p>
    <w:p w14:paraId="43AD6BC3" w14:textId="77777777" w:rsidR="000C2D41" w:rsidRDefault="000C2D41" w:rsidP="000C2D41">
      <w:pPr>
        <w:pStyle w:val="Listenabsatz"/>
        <w:spacing w:line="360" w:lineRule="auto"/>
        <w:ind w:left="360"/>
        <w:rPr>
          <w:rFonts w:ascii="Arial" w:hAnsi="Arial" w:cs="Arial"/>
          <w:sz w:val="24"/>
          <w:szCs w:val="24"/>
        </w:rPr>
      </w:pPr>
    </w:p>
    <w:p w14:paraId="357D71D4" w14:textId="77777777" w:rsidR="000C2D41" w:rsidRDefault="000C2D41" w:rsidP="000C2D41">
      <w:pPr>
        <w:pStyle w:val="Listenabsatz"/>
        <w:spacing w:line="360" w:lineRule="auto"/>
        <w:ind w:left="360"/>
        <w:rPr>
          <w:rFonts w:ascii="Arial" w:hAnsi="Arial" w:cs="Arial"/>
          <w:sz w:val="24"/>
          <w:szCs w:val="24"/>
        </w:rPr>
      </w:pPr>
    </w:p>
    <w:p w14:paraId="32AD7710" w14:textId="7F36462C" w:rsidR="009B29F0" w:rsidRPr="00CD5832" w:rsidRDefault="00CD5832" w:rsidP="00CD5832">
      <w:pPr>
        <w:spacing w:line="360" w:lineRule="auto"/>
        <w:rPr>
          <w:rFonts w:ascii="Arial" w:hAnsi="Arial" w:cs="Arial"/>
          <w:b/>
          <w:bCs/>
          <w:sz w:val="24"/>
          <w:szCs w:val="24"/>
          <w:u w:val="single"/>
        </w:rPr>
      </w:pPr>
      <w:r w:rsidRPr="00CD5832">
        <w:rPr>
          <w:rFonts w:ascii="Arial" w:hAnsi="Arial" w:cs="Arial"/>
          <w:b/>
          <w:bCs/>
          <w:sz w:val="24"/>
          <w:szCs w:val="24"/>
          <w:u w:val="single"/>
        </w:rPr>
        <w:t xml:space="preserve">II. </w:t>
      </w:r>
      <w:r w:rsidR="000A2E20" w:rsidRPr="00CD5832">
        <w:rPr>
          <w:rFonts w:ascii="Arial" w:hAnsi="Arial" w:cs="Arial"/>
          <w:b/>
          <w:bCs/>
          <w:sz w:val="24"/>
          <w:szCs w:val="24"/>
          <w:u w:val="single"/>
        </w:rPr>
        <w:t>Introduction to the topic and current situation</w:t>
      </w:r>
    </w:p>
    <w:p w14:paraId="00251B31" w14:textId="61BD94D1" w:rsidR="00EB64B3" w:rsidRDefault="00E25D0E" w:rsidP="001729F8">
      <w:pPr>
        <w:pStyle w:val="Listenabsatz"/>
        <w:spacing w:line="360" w:lineRule="auto"/>
        <w:rPr>
          <w:rFonts w:ascii="Arial" w:hAnsi="Arial" w:cs="Arial"/>
          <w:sz w:val="24"/>
          <w:szCs w:val="24"/>
        </w:rPr>
      </w:pPr>
      <w:r>
        <w:rPr>
          <w:rFonts w:ascii="Arial" w:hAnsi="Arial" w:cs="Arial"/>
          <w:sz w:val="24"/>
          <w:szCs w:val="24"/>
        </w:rPr>
        <w:t>Here is a quick overview of the situation of education:</w:t>
      </w:r>
    </w:p>
    <w:p w14:paraId="4EF640F3" w14:textId="4C48E77E" w:rsidR="001729F8" w:rsidRPr="001729F8" w:rsidRDefault="001729F8" w:rsidP="00E25D0E">
      <w:pPr>
        <w:pStyle w:val="Listenabsatz"/>
        <w:numPr>
          <w:ilvl w:val="0"/>
          <w:numId w:val="22"/>
        </w:numPr>
        <w:spacing w:line="360" w:lineRule="auto"/>
        <w:rPr>
          <w:rFonts w:ascii="Arial" w:hAnsi="Arial" w:cs="Arial"/>
          <w:sz w:val="24"/>
          <w:szCs w:val="24"/>
          <w:lang w:val="en-GB"/>
        </w:rPr>
      </w:pPr>
      <w:r w:rsidRPr="23047D5E">
        <w:rPr>
          <w:rFonts w:ascii="Arial" w:hAnsi="Arial" w:cs="Arial"/>
          <w:sz w:val="24"/>
          <w:szCs w:val="24"/>
          <w:lang w:val="en-GB"/>
        </w:rPr>
        <w:t xml:space="preserve">About 258 million children and youths are out of school, according to UIS data for the school year ending in 2018. The total includes 59 </w:t>
      </w:r>
      <w:r w:rsidRPr="23047D5E">
        <w:rPr>
          <w:rFonts w:ascii="Arial" w:hAnsi="Arial" w:cs="Arial"/>
          <w:sz w:val="24"/>
          <w:szCs w:val="24"/>
          <w:lang w:val="en-GB"/>
        </w:rPr>
        <w:lastRenderedPageBreak/>
        <w:t>million children of primary school age, 62 million of lower secondary school age and 138 million of upper secondary age.</w:t>
      </w:r>
    </w:p>
    <w:p w14:paraId="58267A3A" w14:textId="77777777" w:rsidR="001729F8" w:rsidRPr="001729F8" w:rsidRDefault="001729F8" w:rsidP="00E25D0E">
      <w:pPr>
        <w:pStyle w:val="Listenabsatz"/>
        <w:numPr>
          <w:ilvl w:val="0"/>
          <w:numId w:val="22"/>
        </w:numPr>
        <w:spacing w:line="360" w:lineRule="auto"/>
        <w:rPr>
          <w:rFonts w:ascii="Arial" w:hAnsi="Arial" w:cs="Arial"/>
          <w:sz w:val="24"/>
          <w:szCs w:val="24"/>
          <w:lang w:val="en-GB"/>
        </w:rPr>
      </w:pPr>
      <w:r w:rsidRPr="001729F8">
        <w:rPr>
          <w:rFonts w:ascii="Arial" w:hAnsi="Arial" w:cs="Arial"/>
          <w:sz w:val="24"/>
          <w:szCs w:val="24"/>
          <w:lang w:val="en-GB"/>
        </w:rPr>
        <w:t>155 countries legally guarantee 9 years or more of compulsory education</w:t>
      </w:r>
    </w:p>
    <w:p w14:paraId="572BD5A4" w14:textId="77777777" w:rsidR="001729F8" w:rsidRPr="001729F8" w:rsidRDefault="001729F8" w:rsidP="00E25D0E">
      <w:pPr>
        <w:pStyle w:val="Listenabsatz"/>
        <w:numPr>
          <w:ilvl w:val="0"/>
          <w:numId w:val="22"/>
        </w:numPr>
        <w:spacing w:line="360" w:lineRule="auto"/>
        <w:rPr>
          <w:rFonts w:ascii="Arial" w:hAnsi="Arial" w:cs="Arial"/>
          <w:sz w:val="24"/>
          <w:szCs w:val="24"/>
          <w:lang w:val="en-GB"/>
        </w:rPr>
      </w:pPr>
      <w:r w:rsidRPr="001729F8">
        <w:rPr>
          <w:rFonts w:ascii="Arial" w:hAnsi="Arial" w:cs="Arial"/>
          <w:sz w:val="24"/>
          <w:szCs w:val="24"/>
          <w:lang w:val="en-GB"/>
        </w:rPr>
        <w:t>Only 99 countries legally guarantee at least 12 years of free education</w:t>
      </w:r>
    </w:p>
    <w:p w14:paraId="47AFD4DC" w14:textId="75FD470C" w:rsidR="001729F8" w:rsidRPr="00E25D0E" w:rsidRDefault="001729F8" w:rsidP="00E25D0E">
      <w:pPr>
        <w:pStyle w:val="Listenabsatz"/>
        <w:numPr>
          <w:ilvl w:val="0"/>
          <w:numId w:val="22"/>
        </w:numPr>
        <w:spacing w:line="360" w:lineRule="auto"/>
        <w:rPr>
          <w:rFonts w:ascii="Arial" w:hAnsi="Arial" w:cs="Arial"/>
          <w:sz w:val="24"/>
          <w:szCs w:val="24"/>
          <w:lang w:val="en-GB"/>
        </w:rPr>
      </w:pPr>
      <w:r w:rsidRPr="23047D5E">
        <w:rPr>
          <w:rFonts w:ascii="Arial" w:hAnsi="Arial" w:cs="Arial"/>
          <w:sz w:val="24"/>
          <w:szCs w:val="24"/>
          <w:lang w:val="en-GB"/>
        </w:rPr>
        <w:t>8.2% of primary school children do not go to primary school</w:t>
      </w:r>
      <w:r w:rsidR="007D5E15" w:rsidRPr="23047D5E">
        <w:rPr>
          <w:rFonts w:ascii="Arial" w:hAnsi="Arial" w:cs="Arial"/>
          <w:sz w:val="24"/>
          <w:szCs w:val="24"/>
          <w:lang w:val="en-GB"/>
        </w:rPr>
        <w:t xml:space="preserve">. </w:t>
      </w:r>
      <w:r w:rsidRPr="23047D5E">
        <w:rPr>
          <w:rFonts w:ascii="Arial" w:hAnsi="Arial" w:cs="Arial"/>
          <w:sz w:val="24"/>
          <w:szCs w:val="24"/>
          <w:lang w:val="en-GB"/>
        </w:rPr>
        <w:t>Only six in ten young people will be finishing secondary school in 2030. The youth literacy rate (15-24years) is 91.73%, meaning 102 million youths lack basic literacy skills.</w:t>
      </w:r>
    </w:p>
    <w:p w14:paraId="5C2D9840" w14:textId="4C0D8BC1" w:rsidR="00BA2497" w:rsidRDefault="00BA2497" w:rsidP="00BA2497">
      <w:pPr>
        <w:pStyle w:val="Listenabsatz"/>
        <w:numPr>
          <w:ilvl w:val="0"/>
          <w:numId w:val="22"/>
        </w:numPr>
        <w:spacing w:line="360" w:lineRule="auto"/>
        <w:rPr>
          <w:rFonts w:ascii="Arial" w:hAnsi="Arial" w:cs="Arial"/>
          <w:sz w:val="24"/>
          <w:szCs w:val="24"/>
        </w:rPr>
      </w:pPr>
      <w:r w:rsidRPr="23047D5E">
        <w:rPr>
          <w:rFonts w:ascii="Arial" w:hAnsi="Arial" w:cs="Arial"/>
          <w:sz w:val="24"/>
          <w:szCs w:val="24"/>
        </w:rPr>
        <w:t xml:space="preserve">What is more, a massive gap exists between boys and girls. In India, for instance, for every 100 boys not enrolled in primary school there are 426 girls, or in Somalia, where 95 percent of girls at the age of 7-16 have never been to school. </w:t>
      </w:r>
    </w:p>
    <w:p w14:paraId="5C36BC45" w14:textId="3892A38E" w:rsidR="00BA2497" w:rsidRDefault="00BA2497" w:rsidP="00BA2497">
      <w:pPr>
        <w:pStyle w:val="Listenabsatz"/>
        <w:numPr>
          <w:ilvl w:val="0"/>
          <w:numId w:val="22"/>
        </w:numPr>
        <w:spacing w:line="360" w:lineRule="auto"/>
        <w:rPr>
          <w:rFonts w:ascii="Arial" w:hAnsi="Arial" w:cs="Arial"/>
          <w:sz w:val="24"/>
          <w:szCs w:val="24"/>
        </w:rPr>
      </w:pPr>
      <w:r w:rsidRPr="23047D5E">
        <w:rPr>
          <w:rFonts w:ascii="Arial" w:hAnsi="Arial" w:cs="Arial"/>
          <w:sz w:val="24"/>
          <w:szCs w:val="24"/>
        </w:rPr>
        <w:t>When education is shown as an average number of years at school and respective levels of achievement, the developing world is about 100 years behind developed countries. These poorer countries still have average levels of education in the 21st century that were achieved in many western countries by the early decades of the 20th century. In developed countries, adults have achieved an average of 12 years of school, compared with 6.5 years of school for those in developing countries.  </w:t>
      </w:r>
    </w:p>
    <w:p w14:paraId="3AE187EC" w14:textId="4AFDD2E2" w:rsidR="00BA2497" w:rsidRPr="00B4241F" w:rsidRDefault="00BA2497" w:rsidP="00BA2497">
      <w:pPr>
        <w:pStyle w:val="Listenabsatz"/>
        <w:numPr>
          <w:ilvl w:val="0"/>
          <w:numId w:val="22"/>
        </w:numPr>
        <w:spacing w:line="360" w:lineRule="auto"/>
        <w:rPr>
          <w:rFonts w:ascii="Arial" w:hAnsi="Arial" w:cs="Arial"/>
          <w:sz w:val="24"/>
          <w:szCs w:val="24"/>
        </w:rPr>
      </w:pPr>
      <w:r>
        <w:rPr>
          <w:rFonts w:ascii="Arial" w:hAnsi="Arial" w:cs="Arial"/>
          <w:sz w:val="24"/>
          <w:szCs w:val="24"/>
        </w:rPr>
        <w:t>Discrimination against various groups is often reported.</w:t>
      </w:r>
    </w:p>
    <w:p w14:paraId="10609AFF" w14:textId="77777777" w:rsidR="00EB64B3" w:rsidRPr="00BA2497" w:rsidRDefault="00EB64B3" w:rsidP="00DA6296">
      <w:pPr>
        <w:pStyle w:val="Listenabsatz"/>
        <w:spacing w:line="360" w:lineRule="auto"/>
        <w:ind w:left="1080"/>
        <w:rPr>
          <w:rFonts w:ascii="Arial" w:hAnsi="Arial" w:cs="Arial"/>
          <w:sz w:val="24"/>
          <w:szCs w:val="24"/>
        </w:rPr>
      </w:pPr>
    </w:p>
    <w:p w14:paraId="43BD7209" w14:textId="0EE8D49D" w:rsidR="008E3AC4" w:rsidRPr="00DA6296" w:rsidRDefault="00694635" w:rsidP="00DA6296">
      <w:pPr>
        <w:pStyle w:val="Listenabsatz"/>
        <w:spacing w:line="360" w:lineRule="auto"/>
        <w:ind w:left="1080"/>
        <w:rPr>
          <w:rFonts w:ascii="Arial" w:hAnsi="Arial" w:cs="Arial"/>
          <w:sz w:val="24"/>
          <w:szCs w:val="24"/>
        </w:rPr>
      </w:pPr>
      <w:r w:rsidRPr="23047D5E">
        <w:rPr>
          <w:rFonts w:ascii="Arial" w:hAnsi="Arial" w:cs="Arial"/>
          <w:sz w:val="24"/>
          <w:szCs w:val="24"/>
        </w:rPr>
        <w:t>In the light of these facts, there are obvious</w:t>
      </w:r>
      <w:r w:rsidR="00BA2497" w:rsidRPr="23047D5E">
        <w:rPr>
          <w:rFonts w:ascii="Arial" w:hAnsi="Arial" w:cs="Arial"/>
          <w:sz w:val="24"/>
          <w:szCs w:val="24"/>
        </w:rPr>
        <w:t xml:space="preserve"> concerns</w:t>
      </w:r>
      <w:r w:rsidRPr="23047D5E">
        <w:rPr>
          <w:rFonts w:ascii="Arial" w:hAnsi="Arial" w:cs="Arial"/>
          <w:sz w:val="24"/>
          <w:szCs w:val="24"/>
        </w:rPr>
        <w:t xml:space="preserve">, </w:t>
      </w:r>
      <w:r w:rsidR="00BB1A09" w:rsidRPr="23047D5E">
        <w:rPr>
          <w:rFonts w:ascii="Arial" w:hAnsi="Arial" w:cs="Arial"/>
          <w:sz w:val="24"/>
          <w:szCs w:val="24"/>
        </w:rPr>
        <w:t xml:space="preserve">meaning that </w:t>
      </w:r>
      <w:r w:rsidRPr="23047D5E">
        <w:rPr>
          <w:rFonts w:ascii="Arial" w:hAnsi="Arial" w:cs="Arial"/>
          <w:sz w:val="24"/>
          <w:szCs w:val="24"/>
        </w:rPr>
        <w:t xml:space="preserve">one needs to </w:t>
      </w:r>
      <w:r w:rsidR="00BB1A09" w:rsidRPr="23047D5E">
        <w:rPr>
          <w:rFonts w:ascii="Arial" w:hAnsi="Arial" w:cs="Arial"/>
          <w:sz w:val="24"/>
          <w:szCs w:val="24"/>
        </w:rPr>
        <w:t>examine the reasons. The first</w:t>
      </w:r>
      <w:r w:rsidR="005E208B" w:rsidRPr="23047D5E">
        <w:rPr>
          <w:rFonts w:ascii="Arial" w:hAnsi="Arial" w:cs="Arial"/>
          <w:sz w:val="24"/>
          <w:szCs w:val="24"/>
        </w:rPr>
        <w:t xml:space="preserve"> </w:t>
      </w:r>
      <w:r w:rsidR="00DA6296" w:rsidRPr="23047D5E">
        <w:rPr>
          <w:rFonts w:ascii="Arial" w:hAnsi="Arial" w:cs="Arial"/>
          <w:sz w:val="24"/>
          <w:szCs w:val="24"/>
        </w:rPr>
        <w:t xml:space="preserve">is </w:t>
      </w:r>
      <w:r w:rsidR="005E208B" w:rsidRPr="23047D5E">
        <w:rPr>
          <w:rFonts w:ascii="Arial" w:hAnsi="Arial" w:cs="Arial"/>
          <w:sz w:val="24"/>
          <w:szCs w:val="24"/>
        </w:rPr>
        <w:t>the ongoing corruption</w:t>
      </w:r>
      <w:r w:rsidR="00677876" w:rsidRPr="23047D5E">
        <w:rPr>
          <w:rFonts w:ascii="Arial" w:hAnsi="Arial" w:cs="Arial"/>
          <w:sz w:val="24"/>
          <w:szCs w:val="24"/>
        </w:rPr>
        <w:t>:</w:t>
      </w:r>
      <w:r w:rsidR="005E208B" w:rsidRPr="23047D5E">
        <w:rPr>
          <w:rFonts w:ascii="Arial" w:hAnsi="Arial" w:cs="Arial"/>
          <w:sz w:val="24"/>
          <w:szCs w:val="24"/>
        </w:rPr>
        <w:t xml:space="preserve"> </w:t>
      </w:r>
      <w:r w:rsidR="00FF0D10" w:rsidRPr="23047D5E">
        <w:rPr>
          <w:rFonts w:ascii="Arial" w:hAnsi="Arial" w:cs="Arial"/>
          <w:sz w:val="24"/>
          <w:szCs w:val="24"/>
        </w:rPr>
        <w:t xml:space="preserve">Despite schooling fees being outlawed in many developing countries, an average of 44% of parents still report paying fees for their offspring’s studies. </w:t>
      </w:r>
    </w:p>
    <w:p w14:paraId="55CC9936" w14:textId="7E2AC7C4" w:rsidR="00EC7468" w:rsidRDefault="008808B8" w:rsidP="00EC7468">
      <w:pPr>
        <w:pStyle w:val="Listenabsatz"/>
        <w:spacing w:line="360" w:lineRule="auto"/>
        <w:ind w:left="1080"/>
        <w:rPr>
          <w:rFonts w:ascii="Arial" w:hAnsi="Arial" w:cs="Arial"/>
          <w:sz w:val="24"/>
          <w:szCs w:val="24"/>
        </w:rPr>
      </w:pPr>
      <w:r w:rsidRPr="23047D5E">
        <w:rPr>
          <w:rFonts w:ascii="Arial" w:hAnsi="Arial" w:cs="Arial"/>
          <w:sz w:val="24"/>
          <w:szCs w:val="24"/>
        </w:rPr>
        <w:t>T</w:t>
      </w:r>
      <w:r w:rsidR="00063F2A" w:rsidRPr="23047D5E">
        <w:rPr>
          <w:rFonts w:ascii="Arial" w:hAnsi="Arial" w:cs="Arial"/>
          <w:sz w:val="24"/>
          <w:szCs w:val="24"/>
        </w:rPr>
        <w:t>he lack of financial knowledge of head</w:t>
      </w:r>
      <w:r w:rsidR="00CC551C" w:rsidRPr="23047D5E">
        <w:rPr>
          <w:rFonts w:ascii="Arial" w:hAnsi="Arial" w:cs="Arial"/>
          <w:sz w:val="24"/>
          <w:szCs w:val="24"/>
        </w:rPr>
        <w:t xml:space="preserve"> teacher</w:t>
      </w:r>
      <w:r w:rsidR="004D1123" w:rsidRPr="23047D5E">
        <w:rPr>
          <w:rFonts w:ascii="Arial" w:hAnsi="Arial" w:cs="Arial"/>
          <w:sz w:val="24"/>
          <w:szCs w:val="24"/>
        </w:rPr>
        <w:t>s, lead</w:t>
      </w:r>
      <w:r w:rsidRPr="23047D5E">
        <w:rPr>
          <w:rFonts w:ascii="Arial" w:hAnsi="Arial" w:cs="Arial"/>
          <w:sz w:val="24"/>
          <w:szCs w:val="24"/>
        </w:rPr>
        <w:t>s</w:t>
      </w:r>
      <w:r w:rsidR="004D1123" w:rsidRPr="23047D5E">
        <w:rPr>
          <w:rFonts w:ascii="Arial" w:hAnsi="Arial" w:cs="Arial"/>
          <w:sz w:val="24"/>
          <w:szCs w:val="24"/>
        </w:rPr>
        <w:t xml:space="preserve"> to mismanagement and waste of already limited</w:t>
      </w:r>
      <w:r w:rsidR="00A534BA" w:rsidRPr="23047D5E">
        <w:rPr>
          <w:rFonts w:ascii="Arial" w:hAnsi="Arial" w:cs="Arial"/>
          <w:sz w:val="24"/>
          <w:szCs w:val="24"/>
        </w:rPr>
        <w:t xml:space="preserve"> resources</w:t>
      </w:r>
      <w:r w:rsidR="00FA1DB1" w:rsidRPr="23047D5E">
        <w:rPr>
          <w:rFonts w:ascii="Arial" w:hAnsi="Arial" w:cs="Arial"/>
          <w:sz w:val="24"/>
          <w:szCs w:val="24"/>
        </w:rPr>
        <w:t xml:space="preserve">. </w:t>
      </w:r>
    </w:p>
    <w:p w14:paraId="16AF16C9" w14:textId="29C6F9EC" w:rsidR="007F3BE6" w:rsidRDefault="00DD3575" w:rsidP="00DA6296">
      <w:pPr>
        <w:pStyle w:val="Listenabsatz"/>
        <w:spacing w:line="360" w:lineRule="auto"/>
        <w:ind w:left="1080"/>
        <w:rPr>
          <w:rFonts w:ascii="Arial" w:hAnsi="Arial" w:cs="Arial"/>
          <w:sz w:val="24"/>
          <w:szCs w:val="24"/>
        </w:rPr>
      </w:pPr>
      <w:r w:rsidRPr="23047D5E">
        <w:rPr>
          <w:rFonts w:ascii="Arial" w:hAnsi="Arial" w:cs="Arial"/>
          <w:sz w:val="24"/>
          <w:szCs w:val="24"/>
        </w:rPr>
        <w:t xml:space="preserve">Apart from corruption, economical </w:t>
      </w:r>
      <w:r w:rsidR="00BA2497" w:rsidRPr="23047D5E">
        <w:rPr>
          <w:rFonts w:ascii="Arial" w:hAnsi="Arial" w:cs="Arial"/>
          <w:sz w:val="24"/>
          <w:szCs w:val="24"/>
        </w:rPr>
        <w:t xml:space="preserve">factors </w:t>
      </w:r>
      <w:r w:rsidRPr="23047D5E">
        <w:rPr>
          <w:rFonts w:ascii="Arial" w:hAnsi="Arial" w:cs="Arial"/>
          <w:sz w:val="24"/>
          <w:szCs w:val="24"/>
        </w:rPr>
        <w:t>play a big role. Many families rely on their children as a working force,</w:t>
      </w:r>
      <w:r w:rsidR="009C5C66" w:rsidRPr="23047D5E">
        <w:rPr>
          <w:rFonts w:ascii="Arial" w:hAnsi="Arial" w:cs="Arial"/>
          <w:sz w:val="24"/>
          <w:szCs w:val="24"/>
        </w:rPr>
        <w:t xml:space="preserve"> as they need them</w:t>
      </w:r>
      <w:r w:rsidRPr="23047D5E">
        <w:rPr>
          <w:rFonts w:ascii="Arial" w:hAnsi="Arial" w:cs="Arial"/>
          <w:sz w:val="24"/>
          <w:szCs w:val="24"/>
        </w:rPr>
        <w:t xml:space="preserve"> to finance food and other </w:t>
      </w:r>
      <w:r w:rsidR="005A7CCE" w:rsidRPr="23047D5E">
        <w:rPr>
          <w:rFonts w:ascii="Arial" w:hAnsi="Arial" w:cs="Arial"/>
          <w:sz w:val="24"/>
          <w:szCs w:val="24"/>
        </w:rPr>
        <w:t>necessities</w:t>
      </w:r>
      <w:r w:rsidRPr="23047D5E">
        <w:rPr>
          <w:rFonts w:ascii="Arial" w:hAnsi="Arial" w:cs="Arial"/>
          <w:sz w:val="24"/>
          <w:szCs w:val="24"/>
        </w:rPr>
        <w:t xml:space="preserve">. </w:t>
      </w:r>
      <w:r w:rsidR="00BA2497" w:rsidRPr="23047D5E">
        <w:rPr>
          <w:rFonts w:ascii="Arial" w:hAnsi="Arial" w:cs="Arial"/>
          <w:sz w:val="24"/>
          <w:szCs w:val="24"/>
        </w:rPr>
        <w:t>Likewise, a</w:t>
      </w:r>
      <w:r w:rsidR="00F057EB" w:rsidRPr="23047D5E">
        <w:rPr>
          <w:rFonts w:ascii="Arial" w:hAnsi="Arial" w:cs="Arial"/>
          <w:sz w:val="24"/>
          <w:szCs w:val="24"/>
        </w:rPr>
        <w:t>ffording</w:t>
      </w:r>
      <w:r w:rsidR="007F3BE6" w:rsidRPr="23047D5E">
        <w:rPr>
          <w:rFonts w:ascii="Arial" w:hAnsi="Arial" w:cs="Arial"/>
          <w:sz w:val="24"/>
          <w:szCs w:val="24"/>
        </w:rPr>
        <w:t xml:space="preserve"> supplies and uniforms is impossible for millions of families.</w:t>
      </w:r>
    </w:p>
    <w:p w14:paraId="4CCFD348" w14:textId="5A37B8FA" w:rsidR="00C97290" w:rsidRDefault="00063F2A" w:rsidP="00DA6296">
      <w:pPr>
        <w:pStyle w:val="Listenabsatz"/>
        <w:spacing w:line="360" w:lineRule="auto"/>
        <w:ind w:left="1080"/>
        <w:rPr>
          <w:rFonts w:ascii="Arial" w:hAnsi="Arial" w:cs="Arial"/>
          <w:sz w:val="24"/>
          <w:szCs w:val="24"/>
        </w:rPr>
      </w:pPr>
      <w:r w:rsidRPr="23047D5E">
        <w:rPr>
          <w:rFonts w:ascii="Arial" w:hAnsi="Arial" w:cs="Arial"/>
          <w:sz w:val="24"/>
          <w:szCs w:val="24"/>
        </w:rPr>
        <w:lastRenderedPageBreak/>
        <w:t>Another common problem is</w:t>
      </w:r>
      <w:r w:rsidR="006A53F3" w:rsidRPr="23047D5E">
        <w:rPr>
          <w:rFonts w:ascii="Arial" w:hAnsi="Arial" w:cs="Arial"/>
          <w:sz w:val="24"/>
          <w:szCs w:val="24"/>
        </w:rPr>
        <w:t xml:space="preserve"> power abuse. This can also be related to corruption o</w:t>
      </w:r>
      <w:r w:rsidR="00FA1DB1" w:rsidRPr="23047D5E">
        <w:rPr>
          <w:rFonts w:ascii="Arial" w:hAnsi="Arial" w:cs="Arial"/>
          <w:sz w:val="24"/>
          <w:szCs w:val="24"/>
        </w:rPr>
        <w:t>r, even worse, people in leading positions abuse their power to commit sexual abuse.</w:t>
      </w:r>
    </w:p>
    <w:p w14:paraId="156A57CC" w14:textId="77777777" w:rsidR="00225E87" w:rsidRDefault="00225E87" w:rsidP="00DA6296">
      <w:pPr>
        <w:pStyle w:val="Listenabsatz"/>
        <w:spacing w:line="360" w:lineRule="auto"/>
        <w:ind w:left="1080"/>
        <w:rPr>
          <w:rFonts w:ascii="Arial" w:hAnsi="Arial" w:cs="Arial"/>
          <w:sz w:val="24"/>
          <w:szCs w:val="24"/>
        </w:rPr>
      </w:pPr>
    </w:p>
    <w:p w14:paraId="218ACF66" w14:textId="77777777" w:rsidR="00225E87" w:rsidRDefault="00225E87" w:rsidP="00DA6296">
      <w:pPr>
        <w:pStyle w:val="Listenabsatz"/>
        <w:spacing w:line="360" w:lineRule="auto"/>
        <w:ind w:left="1080"/>
        <w:rPr>
          <w:rFonts w:ascii="Arial" w:hAnsi="Arial" w:cs="Arial"/>
          <w:sz w:val="24"/>
          <w:szCs w:val="24"/>
        </w:rPr>
      </w:pPr>
    </w:p>
    <w:p w14:paraId="0AEE36EE" w14:textId="77777777" w:rsidR="00BA2497" w:rsidRDefault="00BA2497" w:rsidP="00DA6296">
      <w:pPr>
        <w:pStyle w:val="Listenabsatz"/>
        <w:spacing w:line="360" w:lineRule="auto"/>
        <w:ind w:left="1080"/>
        <w:rPr>
          <w:rFonts w:ascii="Arial" w:hAnsi="Arial" w:cs="Arial"/>
          <w:sz w:val="24"/>
          <w:szCs w:val="24"/>
        </w:rPr>
      </w:pPr>
    </w:p>
    <w:p w14:paraId="6859E221" w14:textId="77777777" w:rsidR="00BA2497" w:rsidRDefault="00BA2497" w:rsidP="00DA6296">
      <w:pPr>
        <w:pStyle w:val="Listenabsatz"/>
        <w:spacing w:line="360" w:lineRule="auto"/>
        <w:ind w:left="1080"/>
        <w:rPr>
          <w:rFonts w:ascii="Arial" w:hAnsi="Arial" w:cs="Arial"/>
          <w:sz w:val="24"/>
          <w:szCs w:val="24"/>
        </w:rPr>
      </w:pPr>
    </w:p>
    <w:p w14:paraId="02A10919" w14:textId="77777777" w:rsidR="00BA2497" w:rsidRDefault="00BA2497" w:rsidP="00DA6296">
      <w:pPr>
        <w:pStyle w:val="Listenabsatz"/>
        <w:spacing w:line="360" w:lineRule="auto"/>
        <w:ind w:left="1080"/>
        <w:rPr>
          <w:rFonts w:ascii="Arial" w:hAnsi="Arial" w:cs="Arial"/>
          <w:sz w:val="24"/>
          <w:szCs w:val="24"/>
        </w:rPr>
      </w:pPr>
    </w:p>
    <w:p w14:paraId="63D04127" w14:textId="77777777" w:rsidR="00BA2497" w:rsidRPr="00CD5832" w:rsidRDefault="00BA2497" w:rsidP="00DA6296">
      <w:pPr>
        <w:pStyle w:val="Listenabsatz"/>
        <w:spacing w:line="360" w:lineRule="auto"/>
        <w:ind w:left="1080"/>
        <w:rPr>
          <w:rFonts w:ascii="Arial" w:hAnsi="Arial" w:cs="Arial"/>
          <w:b/>
          <w:bCs/>
          <w:sz w:val="24"/>
          <w:szCs w:val="24"/>
        </w:rPr>
      </w:pPr>
    </w:p>
    <w:p w14:paraId="34E7F13A" w14:textId="45D67D0B" w:rsidR="00B005A1" w:rsidRPr="00CD5832" w:rsidRDefault="00CD5832" w:rsidP="00CD5832">
      <w:pPr>
        <w:spacing w:line="360" w:lineRule="auto"/>
        <w:rPr>
          <w:rFonts w:ascii="Arial" w:hAnsi="Arial" w:cs="Arial"/>
          <w:b/>
          <w:bCs/>
          <w:sz w:val="24"/>
          <w:u w:val="single"/>
        </w:rPr>
      </w:pPr>
      <w:r w:rsidRPr="00CD5832">
        <w:rPr>
          <w:rFonts w:ascii="Arial" w:hAnsi="Arial" w:cs="Arial"/>
          <w:b/>
          <w:bCs/>
          <w:sz w:val="24"/>
          <w:u w:val="single"/>
        </w:rPr>
        <w:t>I</w:t>
      </w:r>
      <w:r>
        <w:rPr>
          <w:rFonts w:ascii="Arial" w:hAnsi="Arial" w:cs="Arial"/>
          <w:b/>
          <w:bCs/>
          <w:sz w:val="24"/>
          <w:u w:val="single"/>
        </w:rPr>
        <w:t>I</w:t>
      </w:r>
      <w:r w:rsidRPr="00CD5832">
        <w:rPr>
          <w:rFonts w:ascii="Arial" w:hAnsi="Arial" w:cs="Arial"/>
          <w:b/>
          <w:bCs/>
          <w:sz w:val="24"/>
          <w:u w:val="single"/>
        </w:rPr>
        <w:t xml:space="preserve">I. </w:t>
      </w:r>
      <w:r w:rsidR="00084C8E" w:rsidRPr="00CD5832">
        <w:rPr>
          <w:rFonts w:ascii="Arial" w:hAnsi="Arial" w:cs="Arial"/>
          <w:b/>
          <w:bCs/>
          <w:sz w:val="24"/>
          <w:u w:val="single"/>
        </w:rPr>
        <w:t xml:space="preserve">Right to Education </w:t>
      </w:r>
    </w:p>
    <w:p w14:paraId="0315AAC5" w14:textId="5C4A1D00" w:rsidR="00B005A1" w:rsidRDefault="00B005A1" w:rsidP="00B005A1">
      <w:pPr>
        <w:pStyle w:val="Listenabsatz"/>
        <w:numPr>
          <w:ilvl w:val="0"/>
          <w:numId w:val="23"/>
        </w:numPr>
        <w:spacing w:line="360" w:lineRule="auto"/>
        <w:rPr>
          <w:rFonts w:ascii="Arial" w:hAnsi="Arial" w:cs="Arial"/>
          <w:sz w:val="24"/>
          <w:u w:val="single"/>
        </w:rPr>
      </w:pPr>
      <w:r>
        <w:rPr>
          <w:rFonts w:ascii="Arial" w:hAnsi="Arial" w:cs="Arial"/>
          <w:sz w:val="24"/>
          <w:u w:val="single"/>
        </w:rPr>
        <w:t>Legal bases of the Right to Education</w:t>
      </w:r>
    </w:p>
    <w:p w14:paraId="43DB061E" w14:textId="77777777" w:rsidR="00B005A1" w:rsidRPr="00B005A1" w:rsidRDefault="00B005A1" w:rsidP="00B005A1">
      <w:pPr>
        <w:pStyle w:val="Listenabsatz"/>
        <w:spacing w:line="360" w:lineRule="auto"/>
        <w:ind w:left="1080"/>
        <w:rPr>
          <w:rFonts w:ascii="Arial" w:hAnsi="Arial" w:cs="Arial"/>
          <w:sz w:val="24"/>
        </w:rPr>
      </w:pPr>
      <w:r w:rsidRPr="00B005A1">
        <w:rPr>
          <w:rFonts w:ascii="Arial" w:hAnsi="Arial" w:cs="Arial"/>
          <w:sz w:val="24"/>
        </w:rPr>
        <w:t>There are a variety of legal bases ensuring a right to education, including the International Covenant on Economic, Social and Cultural Rights which recognizes a right to free, compulsory primary education for all, an obligation to develop secondary education accessible to all with the progressive introduction of free secondary education, as well as an obligation to develop equitable access to higher education, ideally by the progressive introduction of free higher education. In 2021, 171 states were parties to the Covenant.</w:t>
      </w:r>
    </w:p>
    <w:p w14:paraId="44868397" w14:textId="4447BC83" w:rsidR="00B005A1" w:rsidRDefault="00B005A1" w:rsidP="00B005A1">
      <w:pPr>
        <w:pStyle w:val="Listenabsatz"/>
        <w:spacing w:line="360" w:lineRule="auto"/>
        <w:ind w:left="1080"/>
        <w:rPr>
          <w:rFonts w:ascii="Arial" w:hAnsi="Arial" w:cs="Arial"/>
          <w:sz w:val="24"/>
        </w:rPr>
      </w:pPr>
      <w:r w:rsidRPr="00B005A1">
        <w:rPr>
          <w:rFonts w:ascii="Arial" w:hAnsi="Arial" w:cs="Arial"/>
          <w:sz w:val="24"/>
        </w:rPr>
        <w:t xml:space="preserve">Another legal basis is article 26 of the Universal Declaration of Human Rights from 1948, stating that "Everyone has the right to education. Education shall be free, at least in the elementary and fundamental stages. Elementary education shall be compulsory. Technical and professional education shall be made generally available and higher education shall be equally accessible to all </w:t>
      </w:r>
      <w:proofErr w:type="gramStart"/>
      <w:r w:rsidRPr="00B005A1">
        <w:rPr>
          <w:rFonts w:ascii="Arial" w:hAnsi="Arial" w:cs="Arial"/>
          <w:sz w:val="24"/>
        </w:rPr>
        <w:t>on the basis of</w:t>
      </w:r>
      <w:proofErr w:type="gramEnd"/>
      <w:r w:rsidRPr="00B005A1">
        <w:rPr>
          <w:rFonts w:ascii="Arial" w:hAnsi="Arial" w:cs="Arial"/>
          <w:sz w:val="24"/>
        </w:rPr>
        <w:t xml:space="preserve"> merit. Education shall be directed to the full development of the human personality and to the strengthening of respect for human rights and fundamental freedoms. It shall promote understanding, </w:t>
      </w:r>
      <w:proofErr w:type="gramStart"/>
      <w:r w:rsidRPr="00B005A1">
        <w:rPr>
          <w:rFonts w:ascii="Arial" w:hAnsi="Arial" w:cs="Arial"/>
          <w:sz w:val="24"/>
        </w:rPr>
        <w:t>tolerance</w:t>
      </w:r>
      <w:proofErr w:type="gramEnd"/>
      <w:r w:rsidRPr="00B005A1">
        <w:rPr>
          <w:rFonts w:ascii="Arial" w:hAnsi="Arial" w:cs="Arial"/>
          <w:sz w:val="24"/>
        </w:rPr>
        <w:t xml:space="preserve"> and friendship among all nations, racial or religious groups, and shall further the activities of the United Nations for the maintenance of peace. Parents have a prior right to choose the kind of education that shall be given to their children."</w:t>
      </w:r>
    </w:p>
    <w:p w14:paraId="6D0E412D" w14:textId="77777777" w:rsidR="000606AF" w:rsidRDefault="000606AF" w:rsidP="000606AF">
      <w:pPr>
        <w:pStyle w:val="Listenabsatz"/>
        <w:spacing w:line="360" w:lineRule="auto"/>
        <w:ind w:left="1080"/>
        <w:rPr>
          <w:rFonts w:ascii="Arial" w:hAnsi="Arial" w:cs="Arial"/>
          <w:sz w:val="24"/>
          <w:u w:val="single"/>
        </w:rPr>
      </w:pPr>
    </w:p>
    <w:p w14:paraId="007CF257" w14:textId="77777777" w:rsidR="000606AF" w:rsidRDefault="000606AF" w:rsidP="000606AF">
      <w:pPr>
        <w:pStyle w:val="Listenabsatz"/>
        <w:spacing w:line="360" w:lineRule="auto"/>
        <w:ind w:left="1080"/>
        <w:rPr>
          <w:rFonts w:ascii="Arial" w:hAnsi="Arial" w:cs="Arial"/>
          <w:sz w:val="24"/>
          <w:u w:val="single"/>
        </w:rPr>
      </w:pPr>
    </w:p>
    <w:p w14:paraId="76386B69" w14:textId="77777777" w:rsidR="000606AF" w:rsidRDefault="000606AF" w:rsidP="000606AF">
      <w:pPr>
        <w:pStyle w:val="Listenabsatz"/>
        <w:spacing w:line="360" w:lineRule="auto"/>
        <w:ind w:left="1080"/>
        <w:rPr>
          <w:rFonts w:ascii="Arial" w:hAnsi="Arial" w:cs="Arial"/>
          <w:sz w:val="24"/>
          <w:u w:val="single"/>
        </w:rPr>
      </w:pPr>
    </w:p>
    <w:p w14:paraId="02902731" w14:textId="14A17136" w:rsidR="000606AF" w:rsidRDefault="00CD5832" w:rsidP="000606AF">
      <w:pPr>
        <w:pStyle w:val="Listenabsatz"/>
        <w:spacing w:line="360" w:lineRule="auto"/>
        <w:ind w:left="1080"/>
        <w:rPr>
          <w:rFonts w:ascii="Arial" w:hAnsi="Arial" w:cs="Arial"/>
          <w:sz w:val="24"/>
          <w:u w:val="single"/>
        </w:rPr>
      </w:pPr>
      <w:r>
        <w:rPr>
          <w:noProof/>
        </w:rPr>
        <w:lastRenderedPageBreak/>
        <w:drawing>
          <wp:anchor distT="0" distB="0" distL="114300" distR="114300" simplePos="0" relativeHeight="251660288" behindDoc="0" locked="0" layoutInCell="1" allowOverlap="1" wp14:anchorId="254ABAF4" wp14:editId="2D5E0F2C">
            <wp:simplePos x="0" y="0"/>
            <wp:positionH relativeFrom="margin">
              <wp:align>center</wp:align>
            </wp:positionH>
            <wp:positionV relativeFrom="paragraph">
              <wp:posOffset>-813435</wp:posOffset>
            </wp:positionV>
            <wp:extent cx="4781548" cy="3400425"/>
            <wp:effectExtent l="0" t="0" r="635" b="0"/>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4781548" cy="3400425"/>
                    </a:xfrm>
                    <a:prstGeom prst="rect">
                      <a:avLst/>
                    </a:prstGeom>
                  </pic:spPr>
                </pic:pic>
              </a:graphicData>
            </a:graphic>
          </wp:anchor>
        </w:drawing>
      </w:r>
    </w:p>
    <w:p w14:paraId="74BE8AAC" w14:textId="0EE57AB7" w:rsidR="000606AF" w:rsidRDefault="000606AF" w:rsidP="000606AF">
      <w:pPr>
        <w:pStyle w:val="Listenabsatz"/>
        <w:spacing w:line="360" w:lineRule="auto"/>
        <w:ind w:left="1080"/>
        <w:rPr>
          <w:rFonts w:ascii="Arial" w:hAnsi="Arial" w:cs="Arial"/>
          <w:sz w:val="24"/>
          <w:u w:val="single"/>
        </w:rPr>
      </w:pPr>
    </w:p>
    <w:p w14:paraId="01016906" w14:textId="32344082" w:rsidR="000606AF" w:rsidRDefault="000606AF" w:rsidP="000606AF">
      <w:pPr>
        <w:pStyle w:val="Listenabsatz"/>
        <w:spacing w:line="360" w:lineRule="auto"/>
        <w:ind w:left="1080"/>
        <w:rPr>
          <w:rFonts w:ascii="Arial" w:hAnsi="Arial" w:cs="Arial"/>
          <w:sz w:val="24"/>
          <w:u w:val="single"/>
        </w:rPr>
      </w:pPr>
    </w:p>
    <w:p w14:paraId="1C7906B8" w14:textId="3A577BAE" w:rsidR="000606AF" w:rsidRDefault="000606AF" w:rsidP="000606AF">
      <w:pPr>
        <w:pStyle w:val="Listenabsatz"/>
        <w:spacing w:line="360" w:lineRule="auto"/>
        <w:ind w:left="1080"/>
        <w:rPr>
          <w:rFonts w:ascii="Arial" w:hAnsi="Arial" w:cs="Arial"/>
          <w:sz w:val="24"/>
          <w:u w:val="single"/>
        </w:rPr>
      </w:pPr>
    </w:p>
    <w:p w14:paraId="24AD0BB4" w14:textId="23660AC1" w:rsidR="000606AF" w:rsidRDefault="000606AF" w:rsidP="000606AF">
      <w:pPr>
        <w:pStyle w:val="Listenabsatz"/>
        <w:spacing w:line="360" w:lineRule="auto"/>
        <w:ind w:left="1080"/>
        <w:rPr>
          <w:rFonts w:ascii="Arial" w:hAnsi="Arial" w:cs="Arial"/>
          <w:sz w:val="24"/>
          <w:u w:val="single"/>
        </w:rPr>
      </w:pPr>
    </w:p>
    <w:p w14:paraId="22A2A134" w14:textId="6B763E76" w:rsidR="000606AF" w:rsidRDefault="000606AF" w:rsidP="000606AF">
      <w:pPr>
        <w:pStyle w:val="Listenabsatz"/>
        <w:spacing w:line="360" w:lineRule="auto"/>
        <w:ind w:left="1080"/>
        <w:rPr>
          <w:rFonts w:ascii="Arial" w:hAnsi="Arial" w:cs="Arial"/>
          <w:sz w:val="24"/>
          <w:u w:val="single"/>
        </w:rPr>
      </w:pPr>
    </w:p>
    <w:p w14:paraId="61D048A6" w14:textId="01486AF4" w:rsidR="000606AF" w:rsidRDefault="000606AF" w:rsidP="000606AF">
      <w:pPr>
        <w:pStyle w:val="Listenabsatz"/>
        <w:spacing w:line="360" w:lineRule="auto"/>
        <w:ind w:left="1080"/>
        <w:rPr>
          <w:rFonts w:ascii="Arial" w:hAnsi="Arial" w:cs="Arial"/>
          <w:sz w:val="24"/>
          <w:u w:val="single"/>
        </w:rPr>
      </w:pPr>
    </w:p>
    <w:p w14:paraId="5EBF6CD2" w14:textId="567E27C3" w:rsidR="000606AF" w:rsidRDefault="000606AF" w:rsidP="000606AF">
      <w:pPr>
        <w:pStyle w:val="Listenabsatz"/>
        <w:spacing w:line="360" w:lineRule="auto"/>
        <w:ind w:left="1080"/>
        <w:rPr>
          <w:rFonts w:ascii="Arial" w:hAnsi="Arial" w:cs="Arial"/>
          <w:sz w:val="24"/>
          <w:u w:val="single"/>
        </w:rPr>
      </w:pPr>
    </w:p>
    <w:p w14:paraId="5E5300A0" w14:textId="798A1CA0" w:rsidR="000606AF" w:rsidRDefault="000606AF" w:rsidP="000606AF">
      <w:pPr>
        <w:pStyle w:val="Listenabsatz"/>
        <w:spacing w:line="360" w:lineRule="auto"/>
        <w:ind w:left="1080"/>
        <w:rPr>
          <w:rFonts w:ascii="Arial" w:hAnsi="Arial" w:cs="Arial"/>
          <w:sz w:val="24"/>
          <w:u w:val="single"/>
        </w:rPr>
      </w:pPr>
    </w:p>
    <w:p w14:paraId="42791B50" w14:textId="127D0783" w:rsidR="00CD5832" w:rsidRDefault="00CD5832" w:rsidP="000606AF">
      <w:pPr>
        <w:pStyle w:val="Listenabsatz"/>
        <w:spacing w:line="360" w:lineRule="auto"/>
        <w:ind w:left="1080"/>
        <w:rPr>
          <w:rFonts w:ascii="Arial" w:hAnsi="Arial" w:cs="Arial"/>
          <w:sz w:val="24"/>
          <w:u w:val="single"/>
        </w:rPr>
      </w:pPr>
    </w:p>
    <w:p w14:paraId="34429D60" w14:textId="00320750" w:rsidR="00B005A1" w:rsidRDefault="00B005A1" w:rsidP="00B005A1">
      <w:pPr>
        <w:pStyle w:val="Listenabsatz"/>
        <w:numPr>
          <w:ilvl w:val="0"/>
          <w:numId w:val="23"/>
        </w:numPr>
        <w:spacing w:line="360" w:lineRule="auto"/>
        <w:rPr>
          <w:rFonts w:ascii="Arial" w:hAnsi="Arial" w:cs="Arial"/>
          <w:sz w:val="24"/>
          <w:u w:val="single"/>
        </w:rPr>
      </w:pPr>
      <w:r w:rsidRPr="23047D5E">
        <w:rPr>
          <w:rFonts w:ascii="Arial" w:hAnsi="Arial" w:cs="Arial"/>
          <w:sz w:val="24"/>
          <w:szCs w:val="24"/>
          <w:u w:val="single"/>
        </w:rPr>
        <w:t>Why is this right so important?</w:t>
      </w:r>
    </w:p>
    <w:p w14:paraId="5F8AA465" w14:textId="1AC0472E" w:rsidR="23047D5E" w:rsidRDefault="23047D5E" w:rsidP="23047D5E">
      <w:pPr>
        <w:pStyle w:val="Listenabsatz"/>
        <w:spacing w:line="360" w:lineRule="auto"/>
        <w:ind w:left="1080"/>
        <w:rPr>
          <w:rFonts w:ascii="Arial" w:hAnsi="Arial" w:cs="Arial"/>
          <w:sz w:val="24"/>
          <w:szCs w:val="24"/>
        </w:rPr>
      </w:pPr>
    </w:p>
    <w:p w14:paraId="31A61888" w14:textId="7C6D9FF4" w:rsidR="00B005A1" w:rsidRDefault="000606AF" w:rsidP="00B005A1">
      <w:pPr>
        <w:pStyle w:val="Listenabsatz"/>
        <w:spacing w:line="360" w:lineRule="auto"/>
        <w:ind w:left="1080"/>
        <w:rPr>
          <w:noProof/>
        </w:rPr>
      </w:pPr>
      <w:r>
        <w:rPr>
          <w:noProof/>
        </w:rPr>
        <mc:AlternateContent>
          <mc:Choice Requires="wps">
            <w:drawing>
              <wp:anchor distT="0" distB="0" distL="114300" distR="114300" simplePos="0" relativeHeight="251662336" behindDoc="1" locked="0" layoutInCell="1" allowOverlap="1" wp14:anchorId="0E8C8C63" wp14:editId="50A1B090">
                <wp:simplePos x="0" y="0"/>
                <wp:positionH relativeFrom="column">
                  <wp:posOffset>1671955</wp:posOffset>
                </wp:positionH>
                <wp:positionV relativeFrom="paragraph">
                  <wp:posOffset>4743450</wp:posOffset>
                </wp:positionV>
                <wp:extent cx="4781550" cy="635"/>
                <wp:effectExtent l="0" t="0" r="0" b="0"/>
                <wp:wrapTight wrapText="bothSides">
                  <wp:wrapPolygon edited="0">
                    <wp:start x="0" y="0"/>
                    <wp:lineTo x="0" y="21600"/>
                    <wp:lineTo x="21600" y="21600"/>
                    <wp:lineTo x="21600" y="0"/>
                  </wp:wrapPolygon>
                </wp:wrapTight>
                <wp:docPr id="6" name="Textfeld 6"/>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wps:spPr>
                      <wps:txbx>
                        <w:txbxContent>
                          <w:p w14:paraId="12998CB1" w14:textId="19328DDB" w:rsidR="000606AF" w:rsidRPr="00A454D9" w:rsidRDefault="000606AF" w:rsidP="000606AF">
                            <w:pPr>
                              <w:pStyle w:val="Beschriftung"/>
                              <w:rPr>
                                <w:noProof/>
                              </w:rPr>
                            </w:pPr>
                            <w:r w:rsidRPr="00E83F87">
                              <w:t xml:space="preserve">By UNESCO - https://unesdoc.unesco.org/ark:/48223/pf0000366556, CC BY-SA 3.0 </w:t>
                            </w:r>
                            <w:proofErr w:type="spellStart"/>
                            <w:r w:rsidRPr="00E83F87">
                              <w:t>igo</w:t>
                            </w:r>
                            <w:proofErr w:type="spellEnd"/>
                            <w:r w:rsidRPr="00E83F87">
                              <w:t>, https://commons.wikimedia.org/w/index.php?curid=87430438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8C8C63" id="_x0000_t202" coordsize="21600,21600" o:spt="202" path="m,l,21600r21600,l21600,xe">
                <v:stroke joinstyle="miter"/>
                <v:path gradientshapeok="t" o:connecttype="rect"/>
              </v:shapetype>
              <v:shape id="Textfeld 6" o:spid="_x0000_s1026" type="#_x0000_t202" style="position:absolute;left:0;text-align:left;margin-left:131.65pt;margin-top:373.5pt;width:376.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" stroked="f">
                <v:textbox style="mso-fit-shape-to-text:t" inset="0,0,0,0">
                  <w:txbxContent>
                    <w:p w14:paraId="12998CB1" w14:textId="19328DDB" w:rsidR="000606AF" w:rsidRPr="00A454D9" w:rsidRDefault="000606AF" w:rsidP="000606AF">
                      <w:pPr>
                        <w:pStyle w:val="Beschriftung"/>
                        <w:rPr>
                          <w:noProof/>
                        </w:rPr>
                      </w:pPr>
                      <w:r w:rsidRPr="00E83F87">
                        <w:t xml:space="preserve">By UNESCO - https://unesdoc.unesco.org/ark:/48223/pf0000366556, CC BY-SA 3.0 </w:t>
                      </w:r>
                      <w:proofErr w:type="spellStart"/>
                      <w:r w:rsidRPr="00E83F87">
                        <w:t>igo</w:t>
                      </w:r>
                      <w:proofErr w:type="spellEnd"/>
                      <w:r w:rsidRPr="00E83F87">
                        <w:t>, https://commons.wikimedia.org/w/index.php?curid=87430438</w:t>
                      </w:r>
                    </w:p>
                  </w:txbxContent>
                </v:textbox>
                <w10:wrap type="tight"/>
              </v:shape>
            </w:pict>
          </mc:Fallback>
        </mc:AlternateContent>
      </w:r>
      <w:r w:rsidR="00A90124" w:rsidRPr="23047D5E">
        <w:rPr>
          <w:rFonts w:ascii="Arial" w:hAnsi="Arial" w:cs="Arial"/>
          <w:sz w:val="24"/>
          <w:szCs w:val="24"/>
        </w:rPr>
        <w:t xml:space="preserve">Education is </w:t>
      </w:r>
      <w:r w:rsidR="00324A87" w:rsidRPr="23047D5E">
        <w:rPr>
          <w:rFonts w:ascii="Arial" w:hAnsi="Arial" w:cs="Arial"/>
          <w:sz w:val="24"/>
          <w:szCs w:val="24"/>
        </w:rPr>
        <w:t>fundamental to human dignity</w:t>
      </w:r>
      <w:r w:rsidR="001B5015" w:rsidRPr="23047D5E">
        <w:rPr>
          <w:rFonts w:ascii="Arial" w:hAnsi="Arial" w:cs="Arial"/>
          <w:sz w:val="24"/>
          <w:szCs w:val="24"/>
        </w:rPr>
        <w:t xml:space="preserve"> by </w:t>
      </w:r>
      <w:r w:rsidR="00906DA0" w:rsidRPr="23047D5E">
        <w:rPr>
          <w:rFonts w:ascii="Arial" w:hAnsi="Arial" w:cs="Arial"/>
          <w:sz w:val="24"/>
          <w:szCs w:val="24"/>
        </w:rPr>
        <w:t>ensuring</w:t>
      </w:r>
      <w:r w:rsidR="001B5015" w:rsidRPr="23047D5E">
        <w:rPr>
          <w:rFonts w:ascii="Arial" w:hAnsi="Arial" w:cs="Arial"/>
          <w:sz w:val="24"/>
          <w:szCs w:val="24"/>
        </w:rPr>
        <w:t xml:space="preserve"> the full and holistic development of the human personality; fostering physical and cognitive development; allowing for the acquisition of knowledge, skills, and talents; contributing to the realization of the full potential of the individual; enhancing self-esteem and increasing confidence; encouraging respect for human rights; shaping a person’s sense of identity and affiliation with others; enabling socialization and meaningful interaction with others; enabling a person to shape the world around and thereby participating in community life; contributing to a full and satisfying life within society; and empowering and allowing for the increased enjoyment of other human rights.</w:t>
      </w:r>
      <w:r w:rsidRPr="000606AF">
        <w:rPr>
          <w:noProof/>
        </w:rPr>
        <w:t xml:space="preserve"> </w:t>
      </w:r>
    </w:p>
    <w:p w14:paraId="35075EEE" w14:textId="4C8A135E" w:rsidR="00FC3B3F" w:rsidRPr="00CD5832" w:rsidRDefault="00FC3B3F" w:rsidP="00B005A1">
      <w:pPr>
        <w:pStyle w:val="Listenabsatz"/>
        <w:spacing w:line="360" w:lineRule="auto"/>
        <w:ind w:left="1080"/>
        <w:rPr>
          <w:b/>
          <w:bCs/>
          <w:noProof/>
        </w:rPr>
      </w:pPr>
    </w:p>
    <w:p w14:paraId="61E15BC7" w14:textId="77777777" w:rsidR="00FC3B3F" w:rsidRPr="00CD5832" w:rsidRDefault="00FC3B3F" w:rsidP="00B005A1">
      <w:pPr>
        <w:pStyle w:val="Listenabsatz"/>
        <w:spacing w:line="360" w:lineRule="auto"/>
        <w:ind w:left="1080"/>
        <w:rPr>
          <w:b/>
          <w:bCs/>
          <w:noProof/>
        </w:rPr>
      </w:pPr>
    </w:p>
    <w:p w14:paraId="405C0DF0" w14:textId="5A552E0E" w:rsidR="002D6325" w:rsidRPr="00CD5832" w:rsidRDefault="00CD5832" w:rsidP="00CD5832">
      <w:pPr>
        <w:spacing w:line="360" w:lineRule="auto"/>
        <w:rPr>
          <w:rFonts w:ascii="Arial" w:hAnsi="Arial" w:cs="Arial"/>
          <w:b/>
          <w:bCs/>
          <w:sz w:val="24"/>
          <w:u w:val="single"/>
        </w:rPr>
      </w:pPr>
      <w:r w:rsidRPr="00CD5832">
        <w:rPr>
          <w:rFonts w:ascii="Arial" w:hAnsi="Arial" w:cs="Arial"/>
          <w:b/>
          <w:bCs/>
          <w:sz w:val="24"/>
          <w:u w:val="single"/>
        </w:rPr>
        <w:t xml:space="preserve">IV. </w:t>
      </w:r>
      <w:r w:rsidR="002D6325" w:rsidRPr="00CD5832">
        <w:rPr>
          <w:rFonts w:ascii="Arial" w:hAnsi="Arial" w:cs="Arial"/>
          <w:b/>
          <w:bCs/>
          <w:sz w:val="24"/>
          <w:u w:val="single"/>
        </w:rPr>
        <w:t>Possible Consequences of Regressive Education</w:t>
      </w:r>
    </w:p>
    <w:p w14:paraId="7CD5FF19" w14:textId="1ABE15EC" w:rsidR="004F645F" w:rsidRDefault="001310C3" w:rsidP="23047D5E">
      <w:pPr>
        <w:pStyle w:val="Listenabsatz"/>
        <w:spacing w:line="360" w:lineRule="auto"/>
        <w:ind w:left="708"/>
        <w:rPr>
          <w:rFonts w:ascii="Arial" w:hAnsi="Arial" w:cs="Arial"/>
          <w:sz w:val="24"/>
          <w:szCs w:val="24"/>
        </w:rPr>
      </w:pPr>
      <w:r w:rsidRPr="23047D5E">
        <w:rPr>
          <w:rFonts w:ascii="Arial" w:hAnsi="Arial" w:cs="Arial"/>
          <w:sz w:val="24"/>
          <w:szCs w:val="24"/>
        </w:rPr>
        <w:t xml:space="preserve">The consequences of not </w:t>
      </w:r>
      <w:r w:rsidR="009135C7" w:rsidRPr="23047D5E">
        <w:rPr>
          <w:rFonts w:ascii="Arial" w:hAnsi="Arial" w:cs="Arial"/>
          <w:sz w:val="24"/>
          <w:szCs w:val="24"/>
        </w:rPr>
        <w:t>having access to quality education are quite severe.</w:t>
      </w:r>
    </w:p>
    <w:p w14:paraId="1F3BDFE1" w14:textId="75548919" w:rsidR="000606AF" w:rsidRDefault="0077353C" w:rsidP="23047D5E">
      <w:pPr>
        <w:pStyle w:val="Listenabsatz"/>
        <w:spacing w:line="360" w:lineRule="auto"/>
        <w:ind w:left="708"/>
        <w:rPr>
          <w:rFonts w:ascii="Arial" w:hAnsi="Arial" w:cs="Arial"/>
          <w:sz w:val="24"/>
          <w:szCs w:val="24"/>
        </w:rPr>
      </w:pPr>
      <w:r w:rsidRPr="23047D5E">
        <w:rPr>
          <w:rFonts w:ascii="Arial" w:hAnsi="Arial" w:cs="Arial"/>
          <w:sz w:val="24"/>
          <w:szCs w:val="24"/>
        </w:rPr>
        <w:t>A</w:t>
      </w:r>
      <w:r w:rsidR="00C456FC" w:rsidRPr="23047D5E">
        <w:rPr>
          <w:rFonts w:ascii="Arial" w:hAnsi="Arial" w:cs="Arial"/>
          <w:sz w:val="24"/>
          <w:szCs w:val="24"/>
        </w:rPr>
        <w:t>ccording to a report of the International Monetary Fund’s Fiscal Monitor,</w:t>
      </w:r>
      <w:r w:rsidR="0088634C" w:rsidRPr="23047D5E">
        <w:rPr>
          <w:rFonts w:ascii="Arial" w:hAnsi="Arial" w:cs="Arial"/>
          <w:sz w:val="24"/>
          <w:szCs w:val="24"/>
        </w:rPr>
        <w:t xml:space="preserve"> </w:t>
      </w:r>
      <w:r w:rsidR="00C456FC" w:rsidRPr="23047D5E">
        <w:rPr>
          <w:rFonts w:ascii="Arial" w:hAnsi="Arial" w:cs="Arial"/>
          <w:sz w:val="24"/>
          <w:szCs w:val="24"/>
        </w:rPr>
        <w:t>less-educated men statistically live between 4 and 14 years less than their well-educated counterparts.</w:t>
      </w:r>
    </w:p>
    <w:p w14:paraId="742FA1DE" w14:textId="77777777" w:rsidR="009A68C5" w:rsidRDefault="009A68C5" w:rsidP="00DF1C4E">
      <w:pPr>
        <w:pStyle w:val="Listenabsatz"/>
        <w:spacing w:line="360" w:lineRule="auto"/>
        <w:ind w:left="708"/>
        <w:rPr>
          <w:rFonts w:ascii="Arial" w:hAnsi="Arial" w:cs="Arial"/>
          <w:sz w:val="24"/>
        </w:rPr>
      </w:pPr>
    </w:p>
    <w:p w14:paraId="2AA888F0" w14:textId="111EDE49" w:rsidR="0008787A" w:rsidRDefault="00DE439F" w:rsidP="23047D5E">
      <w:pPr>
        <w:pStyle w:val="Listenabsatz"/>
        <w:spacing w:line="360" w:lineRule="auto"/>
        <w:ind w:left="708"/>
        <w:rPr>
          <w:rFonts w:ascii="Arial" w:hAnsi="Arial" w:cs="Arial"/>
          <w:sz w:val="24"/>
          <w:szCs w:val="24"/>
        </w:rPr>
      </w:pPr>
      <w:r w:rsidRPr="23047D5E">
        <w:rPr>
          <w:rFonts w:ascii="Arial" w:hAnsi="Arial" w:cs="Arial"/>
          <w:sz w:val="24"/>
          <w:szCs w:val="24"/>
        </w:rPr>
        <w:lastRenderedPageBreak/>
        <w:t xml:space="preserve">Furthermore, you are much less likely to escape poverty, </w:t>
      </w:r>
      <w:r w:rsidR="00F3669A" w:rsidRPr="23047D5E">
        <w:rPr>
          <w:rFonts w:ascii="Arial" w:hAnsi="Arial" w:cs="Arial"/>
          <w:sz w:val="24"/>
          <w:szCs w:val="24"/>
        </w:rPr>
        <w:t xml:space="preserve">as wages are </w:t>
      </w:r>
      <w:proofErr w:type="gramStart"/>
      <w:r w:rsidR="00F3669A" w:rsidRPr="23047D5E">
        <w:rPr>
          <w:rFonts w:ascii="Arial" w:hAnsi="Arial" w:cs="Arial"/>
          <w:sz w:val="24"/>
          <w:szCs w:val="24"/>
        </w:rPr>
        <w:t>lower</w:t>
      </w:r>
      <w:proofErr w:type="gramEnd"/>
      <w:r w:rsidR="00F3669A" w:rsidRPr="23047D5E">
        <w:rPr>
          <w:rFonts w:ascii="Arial" w:hAnsi="Arial" w:cs="Arial"/>
          <w:sz w:val="24"/>
          <w:szCs w:val="24"/>
        </w:rPr>
        <w:t xml:space="preserve"> and unemployment is a very real prospect.</w:t>
      </w:r>
      <w:r w:rsidR="0008787A" w:rsidRPr="23047D5E">
        <w:rPr>
          <w:rFonts w:ascii="Arial" w:hAnsi="Arial" w:cs="Arial"/>
          <w:sz w:val="24"/>
          <w:szCs w:val="24"/>
        </w:rPr>
        <w:t xml:space="preserve"> These are numbers published by the OECD, showing the effect of Education on one’s employment status: </w:t>
      </w:r>
    </w:p>
    <w:p w14:paraId="4AC43C0C" w14:textId="77777777" w:rsidR="0008787A" w:rsidRDefault="0008787A" w:rsidP="0008787A">
      <w:pPr>
        <w:pStyle w:val="Listenabsatz"/>
        <w:spacing w:line="360" w:lineRule="auto"/>
        <w:ind w:left="708"/>
        <w:rPr>
          <w:rFonts w:ascii="Arial" w:hAnsi="Arial" w:cs="Arial"/>
          <w:sz w:val="24"/>
        </w:rPr>
      </w:pPr>
      <w:r w:rsidRPr="0008787A">
        <w:rPr>
          <w:rFonts w:ascii="Arial" w:hAnsi="Arial" w:cs="Arial"/>
          <w:sz w:val="24"/>
        </w:rPr>
        <w:t xml:space="preserve">83% of people with a university degree are </w:t>
      </w:r>
      <w:proofErr w:type="gramStart"/>
      <w:r w:rsidRPr="0008787A">
        <w:rPr>
          <w:rFonts w:ascii="Arial" w:hAnsi="Arial" w:cs="Arial"/>
          <w:sz w:val="24"/>
        </w:rPr>
        <w:t>employed;</w:t>
      </w:r>
      <w:proofErr w:type="gramEnd"/>
      <w:r>
        <w:rPr>
          <w:rFonts w:ascii="Arial" w:hAnsi="Arial" w:cs="Arial"/>
          <w:sz w:val="24"/>
        </w:rPr>
        <w:t xml:space="preserve"> </w:t>
      </w:r>
    </w:p>
    <w:p w14:paraId="77770512" w14:textId="77777777" w:rsidR="0008787A" w:rsidRDefault="0008787A" w:rsidP="0008787A">
      <w:pPr>
        <w:pStyle w:val="Listenabsatz"/>
        <w:spacing w:line="360" w:lineRule="auto"/>
        <w:ind w:left="708"/>
        <w:rPr>
          <w:rFonts w:ascii="Arial" w:hAnsi="Arial" w:cs="Arial"/>
          <w:sz w:val="24"/>
        </w:rPr>
      </w:pPr>
      <w:r w:rsidRPr="0008787A">
        <w:rPr>
          <w:rFonts w:ascii="Arial" w:hAnsi="Arial" w:cs="Arial"/>
          <w:sz w:val="24"/>
        </w:rPr>
        <w:t>74% of people with an upper secondary or non-university postsecondary education (</w:t>
      </w:r>
      <w:proofErr w:type="gramStart"/>
      <w:r w:rsidRPr="0008787A">
        <w:rPr>
          <w:rFonts w:ascii="Arial" w:hAnsi="Arial" w:cs="Arial"/>
          <w:sz w:val="24"/>
        </w:rPr>
        <w:t>e.g.</w:t>
      </w:r>
      <w:proofErr w:type="gramEnd"/>
      <w:r w:rsidRPr="0008787A">
        <w:rPr>
          <w:rFonts w:ascii="Arial" w:hAnsi="Arial" w:cs="Arial"/>
          <w:sz w:val="24"/>
        </w:rPr>
        <w:t xml:space="preserve"> a trade qualification) are employed;</w:t>
      </w:r>
      <w:r>
        <w:rPr>
          <w:rFonts w:ascii="Arial" w:hAnsi="Arial" w:cs="Arial"/>
          <w:sz w:val="24"/>
        </w:rPr>
        <w:t xml:space="preserve"> </w:t>
      </w:r>
    </w:p>
    <w:p w14:paraId="2787F221" w14:textId="6540868F" w:rsidR="00DE439F" w:rsidRDefault="0008787A" w:rsidP="0008787A">
      <w:pPr>
        <w:pStyle w:val="Listenabsatz"/>
        <w:spacing w:line="360" w:lineRule="auto"/>
        <w:ind w:left="708"/>
        <w:rPr>
          <w:rFonts w:ascii="Arial" w:hAnsi="Arial" w:cs="Arial"/>
          <w:sz w:val="24"/>
        </w:rPr>
      </w:pPr>
      <w:r w:rsidRPr="0008787A">
        <w:rPr>
          <w:rFonts w:ascii="Arial" w:hAnsi="Arial" w:cs="Arial"/>
          <w:sz w:val="24"/>
        </w:rPr>
        <w:t>56% of people without an upper secondary education are employed.</w:t>
      </w:r>
    </w:p>
    <w:p w14:paraId="1D20080D" w14:textId="77777777" w:rsidR="00740B44" w:rsidRDefault="00740B44" w:rsidP="00740B44">
      <w:pPr>
        <w:pStyle w:val="Listenabsatz"/>
        <w:spacing w:line="360" w:lineRule="auto"/>
        <w:ind w:left="708"/>
        <w:rPr>
          <w:rFonts w:ascii="Arial" w:hAnsi="Arial" w:cs="Arial"/>
          <w:sz w:val="24"/>
        </w:rPr>
      </w:pPr>
    </w:p>
    <w:p w14:paraId="1BDC00E1" w14:textId="77777777" w:rsidR="00740B44" w:rsidRDefault="00740B44" w:rsidP="00740B44">
      <w:pPr>
        <w:pStyle w:val="Listenabsatz"/>
        <w:spacing w:line="360" w:lineRule="auto"/>
        <w:ind w:left="708"/>
        <w:rPr>
          <w:rFonts w:ascii="Arial" w:hAnsi="Arial" w:cs="Arial"/>
          <w:sz w:val="24"/>
        </w:rPr>
      </w:pPr>
    </w:p>
    <w:p w14:paraId="3D4E1BE6" w14:textId="707D8460" w:rsidR="009A68C5" w:rsidRDefault="00740B44" w:rsidP="23047D5E">
      <w:pPr>
        <w:pStyle w:val="Listenabsatz"/>
        <w:spacing w:line="360" w:lineRule="auto"/>
        <w:ind w:left="708"/>
        <w:rPr>
          <w:rFonts w:ascii="Arial" w:hAnsi="Arial" w:cs="Arial"/>
          <w:sz w:val="24"/>
          <w:szCs w:val="24"/>
        </w:rPr>
      </w:pPr>
      <w:r w:rsidRPr="23047D5E">
        <w:rPr>
          <w:rFonts w:ascii="Arial" w:hAnsi="Arial" w:cs="Arial"/>
          <w:sz w:val="24"/>
          <w:szCs w:val="24"/>
        </w:rPr>
        <w:t>Additionally, Education has a great impact on general health.</w:t>
      </w:r>
      <w:r w:rsidR="009A68C5" w:rsidRPr="23047D5E">
        <w:rPr>
          <w:rFonts w:ascii="Arial" w:hAnsi="Arial" w:cs="Arial"/>
          <w:sz w:val="24"/>
          <w:szCs w:val="24"/>
        </w:rPr>
        <w:t xml:space="preserve"> </w:t>
      </w:r>
      <w:r w:rsidRPr="23047D5E">
        <w:rPr>
          <w:rFonts w:ascii="Arial" w:hAnsi="Arial" w:cs="Arial"/>
          <w:sz w:val="24"/>
          <w:szCs w:val="24"/>
        </w:rPr>
        <w:t>Primary education is important for learning about personal health and hygiene</w:t>
      </w:r>
      <w:r w:rsidR="009A68C5" w:rsidRPr="23047D5E">
        <w:rPr>
          <w:rFonts w:ascii="Arial" w:hAnsi="Arial" w:cs="Arial"/>
          <w:sz w:val="24"/>
          <w:szCs w:val="24"/>
        </w:rPr>
        <w:t>, as</w:t>
      </w:r>
      <w:r w:rsidRPr="23047D5E">
        <w:rPr>
          <w:rFonts w:ascii="Arial" w:hAnsi="Arial" w:cs="Arial"/>
          <w:sz w:val="24"/>
          <w:szCs w:val="24"/>
        </w:rPr>
        <w:t xml:space="preserve"> </w:t>
      </w:r>
      <w:r w:rsidR="009A68C5" w:rsidRPr="23047D5E">
        <w:rPr>
          <w:rFonts w:ascii="Arial" w:hAnsi="Arial" w:cs="Arial"/>
          <w:sz w:val="24"/>
          <w:szCs w:val="24"/>
        </w:rPr>
        <w:t>e</w:t>
      </w:r>
      <w:r w:rsidRPr="23047D5E">
        <w:rPr>
          <w:rFonts w:ascii="Arial" w:hAnsi="Arial" w:cs="Arial"/>
          <w:sz w:val="24"/>
          <w:szCs w:val="24"/>
        </w:rPr>
        <w:t>ducation is how health professionals and governments communicate important information to society.</w:t>
      </w:r>
      <w:r w:rsidR="009A68C5" w:rsidRPr="23047D5E">
        <w:rPr>
          <w:rFonts w:ascii="Arial" w:hAnsi="Arial" w:cs="Arial"/>
          <w:sz w:val="24"/>
          <w:szCs w:val="24"/>
        </w:rPr>
        <w:t xml:space="preserve"> </w:t>
      </w:r>
      <w:r w:rsidRPr="23047D5E">
        <w:rPr>
          <w:rFonts w:ascii="Arial" w:hAnsi="Arial" w:cs="Arial"/>
          <w:sz w:val="24"/>
          <w:szCs w:val="24"/>
        </w:rPr>
        <w:t xml:space="preserve">Poor health and hygiene </w:t>
      </w:r>
      <w:proofErr w:type="gramStart"/>
      <w:r w:rsidRPr="23047D5E">
        <w:rPr>
          <w:rFonts w:ascii="Arial" w:hAnsi="Arial" w:cs="Arial"/>
          <w:sz w:val="24"/>
          <w:szCs w:val="24"/>
        </w:rPr>
        <w:t>is</w:t>
      </w:r>
      <w:proofErr w:type="gramEnd"/>
      <w:r w:rsidRPr="23047D5E">
        <w:rPr>
          <w:rFonts w:ascii="Arial" w:hAnsi="Arial" w:cs="Arial"/>
          <w:sz w:val="24"/>
          <w:szCs w:val="24"/>
        </w:rPr>
        <w:t xml:space="preserve"> a serious issue in societies where large amounts of the population lack an education.</w:t>
      </w:r>
      <w:r w:rsidR="009A68C5" w:rsidRPr="23047D5E">
        <w:rPr>
          <w:rFonts w:ascii="Arial" w:hAnsi="Arial" w:cs="Arial"/>
          <w:sz w:val="24"/>
          <w:szCs w:val="24"/>
        </w:rPr>
        <w:t xml:space="preserve"> </w:t>
      </w:r>
    </w:p>
    <w:p w14:paraId="301FBF18" w14:textId="46EDCA0A" w:rsidR="008F3A3E" w:rsidRDefault="001F1221" w:rsidP="23047D5E">
      <w:pPr>
        <w:pStyle w:val="Listenabsatz"/>
        <w:spacing w:line="360" w:lineRule="auto"/>
        <w:ind w:left="708"/>
        <w:rPr>
          <w:rFonts w:ascii="Arial" w:hAnsi="Arial" w:cs="Arial"/>
          <w:sz w:val="24"/>
          <w:szCs w:val="24"/>
        </w:rPr>
      </w:pPr>
      <w:r w:rsidRPr="23047D5E">
        <w:rPr>
          <w:rFonts w:ascii="Arial" w:hAnsi="Arial" w:cs="Arial"/>
          <w:sz w:val="24"/>
          <w:szCs w:val="24"/>
        </w:rPr>
        <w:t xml:space="preserve">As stated by the </w:t>
      </w:r>
      <w:r w:rsidR="00740B44" w:rsidRPr="23047D5E">
        <w:rPr>
          <w:rFonts w:ascii="Arial" w:hAnsi="Arial" w:cs="Arial"/>
          <w:sz w:val="24"/>
          <w:szCs w:val="24"/>
        </w:rPr>
        <w:t>UNHCR, simply educating all girls to a secondary school level would decrease worldwide deaths from pneumonia, diarrhea, and malaria by 49%.</w:t>
      </w:r>
    </w:p>
    <w:p w14:paraId="4F782D75" w14:textId="77777777" w:rsidR="001F1221" w:rsidRDefault="001F1221" w:rsidP="009A68C5">
      <w:pPr>
        <w:pStyle w:val="Listenabsatz"/>
        <w:spacing w:line="360" w:lineRule="auto"/>
        <w:ind w:left="708"/>
        <w:rPr>
          <w:rFonts w:ascii="Arial" w:hAnsi="Arial" w:cs="Arial"/>
          <w:sz w:val="24"/>
        </w:rPr>
      </w:pPr>
    </w:p>
    <w:p w14:paraId="5B978E43" w14:textId="52E8F0DE" w:rsidR="00890CF6" w:rsidRDefault="00B32C71" w:rsidP="00CD5832">
      <w:pPr>
        <w:pStyle w:val="Listenabsatz"/>
        <w:spacing w:line="360" w:lineRule="auto"/>
        <w:ind w:left="708"/>
        <w:rPr>
          <w:rFonts w:ascii="Arial" w:hAnsi="Arial" w:cs="Arial"/>
          <w:sz w:val="24"/>
          <w:szCs w:val="24"/>
        </w:rPr>
      </w:pPr>
      <w:r w:rsidRPr="23047D5E">
        <w:rPr>
          <w:rFonts w:ascii="Arial" w:hAnsi="Arial" w:cs="Arial"/>
          <w:sz w:val="24"/>
          <w:szCs w:val="24"/>
        </w:rPr>
        <w:t>Finally, it should not be left unmentioned</w:t>
      </w:r>
      <w:r w:rsidR="00E47F35" w:rsidRPr="23047D5E">
        <w:rPr>
          <w:rFonts w:ascii="Arial" w:hAnsi="Arial" w:cs="Arial"/>
          <w:sz w:val="24"/>
          <w:szCs w:val="24"/>
        </w:rPr>
        <w:t xml:space="preserve"> that </w:t>
      </w:r>
      <w:r w:rsidR="001B1A56" w:rsidRPr="23047D5E">
        <w:rPr>
          <w:rFonts w:ascii="Arial" w:hAnsi="Arial" w:cs="Arial"/>
          <w:sz w:val="24"/>
          <w:szCs w:val="24"/>
        </w:rPr>
        <w:t>bad education leads to an increasement of inequality</w:t>
      </w:r>
      <w:r w:rsidR="00890CF6" w:rsidRPr="23047D5E">
        <w:rPr>
          <w:rFonts w:ascii="Arial" w:hAnsi="Arial" w:cs="Arial"/>
          <w:sz w:val="24"/>
          <w:szCs w:val="24"/>
        </w:rPr>
        <w:t xml:space="preserve">: </w:t>
      </w:r>
      <w:r w:rsidRPr="23047D5E">
        <w:rPr>
          <w:rFonts w:ascii="Arial" w:hAnsi="Arial" w:cs="Arial"/>
          <w:sz w:val="24"/>
          <w:szCs w:val="24"/>
        </w:rPr>
        <w:t xml:space="preserve"> </w:t>
      </w:r>
      <w:r w:rsidR="00890CF6" w:rsidRPr="23047D5E">
        <w:rPr>
          <w:rFonts w:ascii="Arial" w:hAnsi="Arial" w:cs="Arial"/>
          <w:sz w:val="24"/>
          <w:szCs w:val="24"/>
        </w:rPr>
        <w:t>Countries where women are less educated continue to perpetuate gender inequalities from one generation to the next. Women who are less educated tend to have babies at a younger age. According to the United Nations Girls’ Education Initiative, each year a girl is out of school increases national fertility rates by 10 percent. Women who have children after receiving a secondary school education tend to have healthier babies. The UNGEI argues that these women’s higher levels of education mean “they will know how to properly care for” their babies. Furthermore, women with a lower education are less likely to raise their voice when it comes to political and community issues that affect them. Education is also a space where gender stereotypes are challenged, which may also lead to decreased gender inequality. If girls and boys are educated side-by-side, such stereotypes may also disintegrate.</w:t>
      </w:r>
    </w:p>
    <w:p w14:paraId="4D6D46B2" w14:textId="77777777" w:rsidR="00CD5832" w:rsidRPr="00CD5832" w:rsidRDefault="00CD5832" w:rsidP="00CD5832">
      <w:pPr>
        <w:pStyle w:val="Listenabsatz"/>
        <w:spacing w:line="360" w:lineRule="auto"/>
        <w:ind w:left="708"/>
        <w:rPr>
          <w:rFonts w:ascii="Arial" w:hAnsi="Arial" w:cs="Arial"/>
          <w:sz w:val="24"/>
          <w:szCs w:val="24"/>
        </w:rPr>
      </w:pPr>
    </w:p>
    <w:p w14:paraId="183386D5" w14:textId="77777777" w:rsidR="00890CF6" w:rsidRPr="00CD5832" w:rsidRDefault="00890CF6" w:rsidP="00890CF6">
      <w:pPr>
        <w:pStyle w:val="Listenabsatz"/>
        <w:spacing w:line="360" w:lineRule="auto"/>
        <w:ind w:left="708"/>
        <w:rPr>
          <w:rFonts w:ascii="Arial" w:hAnsi="Arial" w:cs="Arial"/>
          <w:b/>
          <w:bCs/>
          <w:sz w:val="24"/>
        </w:rPr>
      </w:pPr>
    </w:p>
    <w:p w14:paraId="0BC867AF" w14:textId="277BC95E" w:rsidR="00890CF6" w:rsidRPr="00CD5832" w:rsidRDefault="00CD5832" w:rsidP="00CD5832">
      <w:pPr>
        <w:spacing w:line="360" w:lineRule="auto"/>
        <w:rPr>
          <w:rFonts w:ascii="Arial" w:hAnsi="Arial" w:cs="Arial"/>
          <w:b/>
          <w:bCs/>
          <w:sz w:val="24"/>
          <w:u w:val="single"/>
        </w:rPr>
      </w:pPr>
      <w:r w:rsidRPr="00CD5832">
        <w:rPr>
          <w:rFonts w:ascii="Arial" w:hAnsi="Arial" w:cs="Arial"/>
          <w:b/>
          <w:bCs/>
          <w:sz w:val="24"/>
          <w:u w:val="single"/>
        </w:rPr>
        <w:lastRenderedPageBreak/>
        <w:t xml:space="preserve">V. </w:t>
      </w:r>
      <w:r w:rsidR="00890CF6" w:rsidRPr="00CD5832">
        <w:rPr>
          <w:rFonts w:ascii="Arial" w:hAnsi="Arial" w:cs="Arial"/>
          <w:b/>
          <w:bCs/>
          <w:sz w:val="24"/>
          <w:u w:val="single"/>
        </w:rPr>
        <w:t>Measures to Improve Access to Education in Developing Countries</w:t>
      </w:r>
    </w:p>
    <w:p w14:paraId="036FF892" w14:textId="5298AEFA" w:rsidR="00B168A8" w:rsidRDefault="00A54756" w:rsidP="23047D5E">
      <w:pPr>
        <w:pStyle w:val="Listenabsatz"/>
        <w:spacing w:line="360" w:lineRule="auto"/>
        <w:ind w:left="708"/>
        <w:rPr>
          <w:rFonts w:ascii="Arial" w:hAnsi="Arial" w:cs="Arial"/>
          <w:sz w:val="24"/>
          <w:szCs w:val="24"/>
        </w:rPr>
      </w:pPr>
      <w:r w:rsidRPr="23047D5E">
        <w:rPr>
          <w:rFonts w:ascii="Arial" w:hAnsi="Arial" w:cs="Arial"/>
          <w:sz w:val="24"/>
          <w:szCs w:val="24"/>
        </w:rPr>
        <w:t xml:space="preserve">To help improve access to Education it is crucial to abolish fees for education and make it as affordable as possible. </w:t>
      </w:r>
      <w:r w:rsidR="00214BA5" w:rsidRPr="23047D5E">
        <w:rPr>
          <w:rFonts w:ascii="Arial" w:hAnsi="Arial" w:cs="Arial"/>
          <w:sz w:val="24"/>
          <w:szCs w:val="24"/>
        </w:rPr>
        <w:t xml:space="preserve">This </w:t>
      </w:r>
      <w:r w:rsidR="004927D7" w:rsidRPr="23047D5E">
        <w:rPr>
          <w:rFonts w:ascii="Arial" w:hAnsi="Arial" w:cs="Arial"/>
          <w:sz w:val="24"/>
          <w:szCs w:val="24"/>
        </w:rPr>
        <w:t>could</w:t>
      </w:r>
      <w:r w:rsidR="00214BA5" w:rsidRPr="23047D5E">
        <w:rPr>
          <w:rFonts w:ascii="Arial" w:hAnsi="Arial" w:cs="Arial"/>
          <w:sz w:val="24"/>
          <w:szCs w:val="24"/>
        </w:rPr>
        <w:t xml:space="preserve"> be achieved by lowering or abolishing the cost of school uniforms and supplies </w:t>
      </w:r>
      <w:r w:rsidR="00B168A8" w:rsidRPr="23047D5E">
        <w:rPr>
          <w:rFonts w:ascii="Arial" w:hAnsi="Arial" w:cs="Arial"/>
          <w:sz w:val="24"/>
          <w:szCs w:val="24"/>
        </w:rPr>
        <w:t>and</w:t>
      </w:r>
      <w:r w:rsidR="00214BA5" w:rsidRPr="23047D5E">
        <w:rPr>
          <w:rFonts w:ascii="Arial" w:hAnsi="Arial" w:cs="Arial"/>
          <w:sz w:val="24"/>
          <w:szCs w:val="24"/>
        </w:rPr>
        <w:t xml:space="preserve"> as mentioned before, </w:t>
      </w:r>
      <w:r w:rsidR="00F31C76" w:rsidRPr="23047D5E">
        <w:rPr>
          <w:rFonts w:ascii="Arial" w:hAnsi="Arial" w:cs="Arial"/>
          <w:sz w:val="24"/>
          <w:szCs w:val="24"/>
        </w:rPr>
        <w:t xml:space="preserve">by abolishing school fees. It is important to </w:t>
      </w:r>
      <w:r w:rsidR="00621734" w:rsidRPr="23047D5E">
        <w:rPr>
          <w:rFonts w:ascii="Arial" w:hAnsi="Arial" w:cs="Arial"/>
          <w:sz w:val="24"/>
          <w:szCs w:val="24"/>
        </w:rPr>
        <w:t>make sure that corruption can</w:t>
      </w:r>
      <w:r w:rsidR="004927D7" w:rsidRPr="23047D5E">
        <w:rPr>
          <w:rFonts w:ascii="Arial" w:hAnsi="Arial" w:cs="Arial"/>
          <w:sz w:val="24"/>
          <w:szCs w:val="24"/>
        </w:rPr>
        <w:t>not</w:t>
      </w:r>
      <w:r w:rsidR="00621734" w:rsidRPr="23047D5E">
        <w:rPr>
          <w:rFonts w:ascii="Arial" w:hAnsi="Arial" w:cs="Arial"/>
          <w:sz w:val="24"/>
          <w:szCs w:val="24"/>
        </w:rPr>
        <w:t xml:space="preserve"> take foot, ensuring that fees are not being brought in illegally. </w:t>
      </w:r>
      <w:r w:rsidR="00B168A8" w:rsidRPr="23047D5E">
        <w:rPr>
          <w:rFonts w:ascii="Arial" w:hAnsi="Arial" w:cs="Arial"/>
          <w:sz w:val="24"/>
          <w:szCs w:val="24"/>
        </w:rPr>
        <w:t xml:space="preserve">It is important to ensure that corruption cannot gain a foothold and that fees are not collected illegally. </w:t>
      </w:r>
    </w:p>
    <w:p w14:paraId="348FA4A7" w14:textId="343F8221" w:rsidR="00890CF6" w:rsidRPr="00890CF6" w:rsidRDefault="00890CF6" w:rsidP="00890CF6">
      <w:pPr>
        <w:pStyle w:val="Listenabsatz"/>
        <w:spacing w:line="360" w:lineRule="auto"/>
        <w:ind w:left="708"/>
        <w:rPr>
          <w:rFonts w:ascii="Arial" w:hAnsi="Arial" w:cs="Arial"/>
          <w:sz w:val="24"/>
        </w:rPr>
      </w:pPr>
    </w:p>
    <w:p w14:paraId="2EB68C3F" w14:textId="5300D2C1" w:rsidR="00890CF6" w:rsidRDefault="001E7D02" w:rsidP="00C96EE2">
      <w:pPr>
        <w:pStyle w:val="Listenabsatz"/>
        <w:spacing w:line="360" w:lineRule="auto"/>
        <w:ind w:left="708"/>
        <w:rPr>
          <w:rFonts w:ascii="Arial" w:hAnsi="Arial" w:cs="Arial"/>
          <w:sz w:val="24"/>
        </w:rPr>
      </w:pPr>
      <w:r>
        <w:rPr>
          <w:rFonts w:ascii="Arial" w:hAnsi="Arial" w:cs="Arial"/>
          <w:sz w:val="24"/>
        </w:rPr>
        <w:t xml:space="preserve">Also, the school system needs to be revised, so that </w:t>
      </w:r>
      <w:r w:rsidR="001521FB">
        <w:rPr>
          <w:rFonts w:ascii="Arial" w:hAnsi="Arial" w:cs="Arial"/>
          <w:sz w:val="24"/>
        </w:rPr>
        <w:t xml:space="preserve">children learn important and qualitative </w:t>
      </w:r>
      <w:r w:rsidR="00C96EE2">
        <w:rPr>
          <w:rFonts w:ascii="Arial" w:hAnsi="Arial" w:cs="Arial"/>
          <w:sz w:val="24"/>
        </w:rPr>
        <w:t xml:space="preserve">knowledge. </w:t>
      </w:r>
      <w:r w:rsidR="00C96EE2" w:rsidRPr="00C96EE2">
        <w:rPr>
          <w:rFonts w:ascii="Arial" w:hAnsi="Arial" w:cs="Arial"/>
          <w:sz w:val="24"/>
        </w:rPr>
        <w:t>Investing in test scores and achievement is no longer a useful way to focus on education, according to the Stanford Social Innovation Review. A new educational model should combine traditional content with important financial, health and administrative skills.</w:t>
      </w:r>
      <w:r w:rsidR="00C96EE2">
        <w:rPr>
          <w:rFonts w:ascii="Arial" w:hAnsi="Arial" w:cs="Arial"/>
          <w:sz w:val="24"/>
        </w:rPr>
        <w:t xml:space="preserve"> </w:t>
      </w:r>
      <w:r w:rsidR="00C96EE2" w:rsidRPr="00C96EE2">
        <w:rPr>
          <w:rFonts w:ascii="Arial" w:hAnsi="Arial" w:cs="Arial"/>
          <w:sz w:val="24"/>
        </w:rPr>
        <w:t xml:space="preserve">Students should practice teamwork, </w:t>
      </w:r>
      <w:proofErr w:type="gramStart"/>
      <w:r w:rsidR="00C96EE2" w:rsidRPr="00C96EE2">
        <w:rPr>
          <w:rFonts w:ascii="Arial" w:hAnsi="Arial" w:cs="Arial"/>
          <w:sz w:val="24"/>
        </w:rPr>
        <w:t>leadership</w:t>
      </w:r>
      <w:proofErr w:type="gramEnd"/>
      <w:r w:rsidR="00C96EE2" w:rsidRPr="00C96EE2">
        <w:rPr>
          <w:rFonts w:ascii="Arial" w:hAnsi="Arial" w:cs="Arial"/>
          <w:sz w:val="24"/>
        </w:rPr>
        <w:t xml:space="preserve"> and critical thinking. They should also gain exposure to entrepreneurship projects such as identifying and exploiting market opportunities through business ideas such as community recycling. This shift away from standardized learning will prepare students to make a positive impact on the social and economic wellbeing of their communities.</w:t>
      </w:r>
    </w:p>
    <w:p w14:paraId="2F976A89" w14:textId="77777777" w:rsidR="007925B8" w:rsidRDefault="007925B8" w:rsidP="00C96EE2">
      <w:pPr>
        <w:pStyle w:val="Listenabsatz"/>
        <w:spacing w:line="360" w:lineRule="auto"/>
        <w:ind w:left="708"/>
        <w:rPr>
          <w:rFonts w:ascii="Arial" w:hAnsi="Arial" w:cs="Arial"/>
          <w:sz w:val="24"/>
        </w:rPr>
      </w:pPr>
    </w:p>
    <w:p w14:paraId="6D6640B0" w14:textId="786EE2E0" w:rsidR="007925B8" w:rsidRDefault="00ED218F" w:rsidP="00C96EE2">
      <w:pPr>
        <w:pStyle w:val="Listenabsatz"/>
        <w:spacing w:line="360" w:lineRule="auto"/>
        <w:ind w:left="708"/>
        <w:rPr>
          <w:rFonts w:ascii="Arial" w:hAnsi="Arial" w:cs="Arial"/>
          <w:sz w:val="24"/>
          <w:szCs w:val="24"/>
        </w:rPr>
      </w:pPr>
      <w:r>
        <w:rPr>
          <w:rFonts w:ascii="Arial" w:hAnsi="Arial" w:cs="Arial"/>
          <w:sz w:val="24"/>
        </w:rPr>
        <w:t xml:space="preserve">Moreover, it is important to </w:t>
      </w:r>
      <w:r w:rsidR="00C65ADC">
        <w:rPr>
          <w:rFonts w:ascii="Arial" w:hAnsi="Arial" w:cs="Arial"/>
          <w:sz w:val="24"/>
        </w:rPr>
        <w:t>improve resources</w:t>
      </w:r>
      <w:r w:rsidR="00B42056">
        <w:rPr>
          <w:rFonts w:ascii="Arial" w:hAnsi="Arial" w:cs="Arial"/>
          <w:sz w:val="24"/>
        </w:rPr>
        <w:t xml:space="preserve"> and training</w:t>
      </w:r>
      <w:r w:rsidR="00C65ADC">
        <w:rPr>
          <w:rFonts w:ascii="Arial" w:hAnsi="Arial" w:cs="Arial"/>
          <w:sz w:val="24"/>
        </w:rPr>
        <w:t xml:space="preserve"> of teachers. </w:t>
      </w:r>
      <w:r w:rsidR="00B42056">
        <w:rPr>
          <w:rFonts w:ascii="Arial" w:hAnsi="Arial" w:cs="Arial"/>
          <w:sz w:val="24"/>
        </w:rPr>
        <w:t xml:space="preserve">This would include implementing computer-assisted learning and training teachers on how to use it properly. </w:t>
      </w:r>
      <w:r w:rsidR="00550222" w:rsidRPr="00550222">
        <w:rPr>
          <w:rFonts w:ascii="Arial" w:hAnsi="Arial" w:cs="Arial"/>
          <w:sz w:val="24"/>
          <w:szCs w:val="24"/>
        </w:rPr>
        <w:t>Computer-assisted learning will inevitably improve education in developing countries and enhance the educational experience of both teachers and students.</w:t>
      </w:r>
    </w:p>
    <w:p w14:paraId="602F6D30" w14:textId="5653025D" w:rsidR="00F420BE" w:rsidRPr="00CD5832" w:rsidRDefault="00CD5832" w:rsidP="00CD5832">
      <w:pPr>
        <w:spacing w:line="360" w:lineRule="auto"/>
        <w:rPr>
          <w:rFonts w:ascii="Arial" w:hAnsi="Arial" w:cs="Arial"/>
          <w:b/>
          <w:bCs/>
          <w:sz w:val="24"/>
          <w:szCs w:val="24"/>
          <w:u w:val="single"/>
        </w:rPr>
      </w:pPr>
      <w:r w:rsidRPr="00CD5832">
        <w:rPr>
          <w:rFonts w:ascii="Arial" w:hAnsi="Arial" w:cs="Arial"/>
          <w:b/>
          <w:bCs/>
          <w:sz w:val="24"/>
          <w:szCs w:val="24"/>
          <w:u w:val="single"/>
        </w:rPr>
        <w:t xml:space="preserve">VI. </w:t>
      </w:r>
      <w:r w:rsidR="00F420BE" w:rsidRPr="00CD5832">
        <w:rPr>
          <w:rFonts w:ascii="Arial" w:hAnsi="Arial" w:cs="Arial"/>
          <w:b/>
          <w:bCs/>
          <w:sz w:val="24"/>
          <w:szCs w:val="24"/>
          <w:u w:val="single"/>
        </w:rPr>
        <w:t>Useful li</w:t>
      </w:r>
      <w:r w:rsidR="00CC040D" w:rsidRPr="00CD5832">
        <w:rPr>
          <w:rFonts w:ascii="Arial" w:hAnsi="Arial" w:cs="Arial"/>
          <w:b/>
          <w:bCs/>
          <w:sz w:val="24"/>
          <w:szCs w:val="24"/>
          <w:u w:val="single"/>
        </w:rPr>
        <w:t>nks</w:t>
      </w:r>
    </w:p>
    <w:p w14:paraId="53750431" w14:textId="2C5D16B5" w:rsidR="00CC040D" w:rsidRDefault="009529D4" w:rsidP="00CC040D">
      <w:pPr>
        <w:pStyle w:val="Listenabsatz"/>
        <w:spacing w:line="360" w:lineRule="auto"/>
        <w:ind w:left="708"/>
        <w:rPr>
          <w:rFonts w:ascii="Arial" w:hAnsi="Arial" w:cs="Arial"/>
          <w:sz w:val="24"/>
          <w:szCs w:val="24"/>
        </w:rPr>
      </w:pPr>
      <w:r>
        <w:rPr>
          <w:rFonts w:ascii="Arial" w:hAnsi="Arial" w:cs="Arial"/>
          <w:sz w:val="24"/>
          <w:szCs w:val="24"/>
        </w:rPr>
        <w:t xml:space="preserve">The official website of UNESCO contains lots of information: </w:t>
      </w:r>
      <w:hyperlink r:id="rId12" w:history="1">
        <w:r w:rsidR="00333603" w:rsidRPr="004646F5">
          <w:rPr>
            <w:rStyle w:val="Hyperlink"/>
            <w:rFonts w:ascii="Arial" w:hAnsi="Arial" w:cs="Arial"/>
            <w:sz w:val="24"/>
            <w:szCs w:val="24"/>
          </w:rPr>
          <w:t>https://www.unesco.org/en</w:t>
        </w:r>
      </w:hyperlink>
    </w:p>
    <w:p w14:paraId="40B0D13C" w14:textId="1D4E0271" w:rsidR="00333603" w:rsidRDefault="00333603" w:rsidP="00CC040D">
      <w:pPr>
        <w:pStyle w:val="Listenabsatz"/>
        <w:spacing w:line="360" w:lineRule="auto"/>
        <w:ind w:left="708"/>
        <w:rPr>
          <w:rFonts w:ascii="Arial" w:hAnsi="Arial" w:cs="Arial"/>
          <w:sz w:val="24"/>
          <w:szCs w:val="24"/>
        </w:rPr>
      </w:pPr>
      <w:r>
        <w:rPr>
          <w:rFonts w:ascii="Arial" w:hAnsi="Arial" w:cs="Arial"/>
          <w:sz w:val="24"/>
          <w:szCs w:val="24"/>
        </w:rPr>
        <w:t>Helpful when trying to come</w:t>
      </w:r>
      <w:r w:rsidR="006A401F">
        <w:rPr>
          <w:rFonts w:ascii="Arial" w:hAnsi="Arial" w:cs="Arial"/>
          <w:sz w:val="24"/>
          <w:szCs w:val="24"/>
        </w:rPr>
        <w:t xml:space="preserve"> up with solutions and t</w:t>
      </w:r>
      <w:r w:rsidR="005434EA">
        <w:rPr>
          <w:rFonts w:ascii="Arial" w:hAnsi="Arial" w:cs="Arial"/>
          <w:sz w:val="24"/>
          <w:szCs w:val="24"/>
        </w:rPr>
        <w:t>o get a grasp of what is happening:</w:t>
      </w:r>
    </w:p>
    <w:p w14:paraId="37DD36BE" w14:textId="47D19E79" w:rsidR="005434EA" w:rsidRPr="005434EA" w:rsidRDefault="0095255C" w:rsidP="005434EA">
      <w:pPr>
        <w:pStyle w:val="Listenabsatz"/>
        <w:spacing w:line="360" w:lineRule="auto"/>
        <w:ind w:left="708"/>
        <w:rPr>
          <w:rFonts w:ascii="Arial" w:hAnsi="Arial" w:cs="Arial"/>
          <w:sz w:val="24"/>
          <w:szCs w:val="24"/>
        </w:rPr>
      </w:pPr>
      <w:hyperlink r:id="rId13" w:history="1">
        <w:r w:rsidR="005434EA" w:rsidRPr="004646F5">
          <w:rPr>
            <w:rStyle w:val="Hyperlink"/>
            <w:rFonts w:ascii="Arial" w:hAnsi="Arial" w:cs="Arial"/>
            <w:sz w:val="24"/>
            <w:szCs w:val="24"/>
          </w:rPr>
          <w:t>https://www.eib.org/en/essays/invest-in-education-in-developing-countries</w:t>
        </w:r>
      </w:hyperlink>
    </w:p>
    <w:p w14:paraId="103127F4" w14:textId="44DEEA70" w:rsidR="00333603" w:rsidRDefault="0095255C" w:rsidP="00CC040D">
      <w:pPr>
        <w:pStyle w:val="Listenabsatz"/>
        <w:spacing w:line="360" w:lineRule="auto"/>
        <w:ind w:left="708"/>
        <w:rPr>
          <w:rFonts w:ascii="Arial" w:hAnsi="Arial" w:cs="Arial"/>
          <w:sz w:val="24"/>
          <w:szCs w:val="24"/>
        </w:rPr>
      </w:pPr>
      <w:hyperlink r:id="rId14" w:history="1">
        <w:r w:rsidR="00333603" w:rsidRPr="004646F5">
          <w:rPr>
            <w:rStyle w:val="Hyperlink"/>
            <w:rFonts w:ascii="Arial" w:hAnsi="Arial" w:cs="Arial"/>
            <w:sz w:val="24"/>
            <w:szCs w:val="24"/>
          </w:rPr>
          <w:t>https://www.borgenmagazine.com/education-in-developing-countries/</w:t>
        </w:r>
      </w:hyperlink>
    </w:p>
    <w:p w14:paraId="142C14D4" w14:textId="028516CE" w:rsidR="005434EA" w:rsidRDefault="0095255C" w:rsidP="00CC040D">
      <w:pPr>
        <w:pStyle w:val="Listenabsatz"/>
        <w:spacing w:line="360" w:lineRule="auto"/>
        <w:ind w:left="708"/>
        <w:rPr>
          <w:rFonts w:ascii="Arial" w:hAnsi="Arial" w:cs="Arial"/>
          <w:sz w:val="24"/>
          <w:szCs w:val="24"/>
        </w:rPr>
      </w:pPr>
      <w:hyperlink r:id="rId15" w:history="1">
        <w:r w:rsidR="00217672" w:rsidRPr="004646F5">
          <w:rPr>
            <w:rStyle w:val="Hyperlink"/>
            <w:rFonts w:ascii="Arial" w:hAnsi="Arial" w:cs="Arial"/>
            <w:sz w:val="24"/>
            <w:szCs w:val="24"/>
          </w:rPr>
          <w:t>https://www.kudroli.org/blogs/the-importance-of-education-in-developing-countries</w:t>
        </w:r>
      </w:hyperlink>
    </w:p>
    <w:p w14:paraId="24EAF6C9" w14:textId="2246A0E7" w:rsidR="00217672" w:rsidRDefault="0095255C" w:rsidP="00CC040D">
      <w:pPr>
        <w:pStyle w:val="Listenabsatz"/>
        <w:spacing w:line="360" w:lineRule="auto"/>
        <w:ind w:left="708"/>
        <w:rPr>
          <w:rFonts w:ascii="Arial" w:hAnsi="Arial" w:cs="Arial"/>
          <w:sz w:val="24"/>
          <w:szCs w:val="24"/>
        </w:rPr>
      </w:pPr>
      <w:hyperlink r:id="rId16" w:history="1">
        <w:r w:rsidR="00C808A7" w:rsidRPr="004646F5">
          <w:rPr>
            <w:rStyle w:val="Hyperlink"/>
            <w:rFonts w:ascii="Arial" w:hAnsi="Arial" w:cs="Arial"/>
            <w:sz w:val="24"/>
            <w:szCs w:val="24"/>
          </w:rPr>
          <w:t>https://www.worldbank.org/en/news/immersive-story/2019/01/22/pass-or-fail-how-can-the-world-do-its-homework</w:t>
        </w:r>
      </w:hyperlink>
    </w:p>
    <w:p w14:paraId="67021CE1" w14:textId="01C64DDD" w:rsidR="00C808A7" w:rsidRDefault="00E82A00" w:rsidP="00CC040D">
      <w:pPr>
        <w:pStyle w:val="Listenabsatz"/>
        <w:spacing w:line="360" w:lineRule="auto"/>
        <w:ind w:left="708"/>
        <w:rPr>
          <w:rFonts w:ascii="Arial" w:hAnsi="Arial" w:cs="Arial"/>
          <w:sz w:val="24"/>
          <w:szCs w:val="24"/>
        </w:rPr>
      </w:pPr>
      <w:r>
        <w:rPr>
          <w:rFonts w:ascii="Arial" w:hAnsi="Arial" w:cs="Arial"/>
          <w:sz w:val="24"/>
          <w:szCs w:val="24"/>
        </w:rPr>
        <w:t xml:space="preserve"> You might also find it helpful to </w:t>
      </w:r>
      <w:proofErr w:type="gramStart"/>
      <w:r>
        <w:rPr>
          <w:rFonts w:ascii="Arial" w:hAnsi="Arial" w:cs="Arial"/>
          <w:sz w:val="24"/>
          <w:szCs w:val="24"/>
        </w:rPr>
        <w:t>take a look</w:t>
      </w:r>
      <w:proofErr w:type="gramEnd"/>
      <w:r>
        <w:rPr>
          <w:rFonts w:ascii="Arial" w:hAnsi="Arial" w:cs="Arial"/>
          <w:sz w:val="24"/>
          <w:szCs w:val="24"/>
        </w:rPr>
        <w:t xml:space="preserve"> into the bibliography:</w:t>
      </w:r>
    </w:p>
    <w:p w14:paraId="39009B4C" w14:textId="77777777" w:rsidR="00333603" w:rsidRPr="00F420BE" w:rsidRDefault="00333603" w:rsidP="00CC040D">
      <w:pPr>
        <w:pStyle w:val="Listenabsatz"/>
        <w:spacing w:line="360" w:lineRule="auto"/>
        <w:ind w:left="708"/>
        <w:rPr>
          <w:rFonts w:ascii="Arial" w:hAnsi="Arial" w:cs="Arial"/>
          <w:sz w:val="24"/>
          <w:szCs w:val="24"/>
        </w:rPr>
      </w:pPr>
    </w:p>
    <w:p w14:paraId="4877754A" w14:textId="77777777" w:rsidR="00F420BE" w:rsidRDefault="00F420BE" w:rsidP="00C96EE2">
      <w:pPr>
        <w:pStyle w:val="Listenabsatz"/>
        <w:spacing w:line="360" w:lineRule="auto"/>
        <w:ind w:left="708"/>
        <w:rPr>
          <w:rFonts w:ascii="Arial" w:hAnsi="Arial" w:cs="Arial"/>
          <w:sz w:val="24"/>
          <w:szCs w:val="24"/>
        </w:rPr>
      </w:pPr>
    </w:p>
    <w:p w14:paraId="63F9C89E" w14:textId="77777777" w:rsidR="00F420BE" w:rsidRDefault="00F420BE" w:rsidP="00C96EE2">
      <w:pPr>
        <w:pStyle w:val="Listenabsatz"/>
        <w:spacing w:line="360" w:lineRule="auto"/>
        <w:ind w:left="708"/>
        <w:rPr>
          <w:rFonts w:ascii="Arial" w:hAnsi="Arial" w:cs="Arial"/>
          <w:sz w:val="24"/>
          <w:szCs w:val="24"/>
        </w:rPr>
      </w:pPr>
    </w:p>
    <w:sdt>
      <w:sdtPr>
        <w:rPr>
          <w:rFonts w:asciiTheme="minorHAnsi" w:eastAsiaTheme="minorHAnsi" w:hAnsiTheme="minorHAnsi" w:cstheme="minorBidi"/>
          <w:color w:val="auto"/>
          <w:sz w:val="22"/>
          <w:szCs w:val="22"/>
          <w:lang w:val="en-CA" w:eastAsia="en-US"/>
        </w:rPr>
        <w:id w:val="1584106365"/>
        <w:docPartObj>
          <w:docPartGallery w:val="Bibliographies"/>
          <w:docPartUnique/>
        </w:docPartObj>
      </w:sdtPr>
      <w:sdtEndPr/>
      <w:sdtContent>
        <w:p w14:paraId="7F5D4153" w14:textId="628DAC99" w:rsidR="00B00C29" w:rsidRPr="005A4DC3" w:rsidRDefault="00F420BE">
          <w:pPr>
            <w:pStyle w:val="berschrift1"/>
            <w:rPr>
              <w:color w:val="000000" w:themeColor="text1"/>
              <w:lang w:val="en-CA"/>
            </w:rPr>
          </w:pPr>
          <w:r w:rsidRPr="005A4DC3">
            <w:rPr>
              <w:color w:val="000000" w:themeColor="text1"/>
              <w:lang w:val="en-CA"/>
            </w:rPr>
            <w:t>Bibliography</w:t>
          </w:r>
        </w:p>
        <w:sdt>
          <w:sdtPr>
            <w:id w:val="111145805"/>
            <w:bibliography/>
          </w:sdtPr>
          <w:sdtEndPr/>
          <w:sdtContent>
            <w:p w14:paraId="7CE2EEEA" w14:textId="6D60EEB9" w:rsidR="00B00C29" w:rsidRPr="005A4DC3" w:rsidRDefault="0095255C">
              <w:hyperlink r:id="rId17" w:history="1">
                <w:r w:rsidR="003E70CA" w:rsidRPr="005A4DC3">
                  <w:rPr>
                    <w:rStyle w:val="Hyperlink"/>
                  </w:rPr>
                  <w:t>https://helpfulprofessor.com/lack-of-education/</w:t>
                </w:r>
              </w:hyperlink>
            </w:p>
            <w:p w14:paraId="1567BE80" w14:textId="66525A25" w:rsidR="003E70CA" w:rsidRPr="005A4DC3" w:rsidRDefault="0095255C">
              <w:pPr>
                <w:rPr>
                  <w:b/>
                  <w:bCs/>
                </w:rPr>
              </w:pPr>
              <w:hyperlink r:id="rId18" w:history="1">
                <w:r w:rsidR="00A96C4D" w:rsidRPr="005A4DC3">
                  <w:rPr>
                    <w:rStyle w:val="Hyperlink"/>
                    <w:b/>
                    <w:bCs/>
                  </w:rPr>
                  <w:t>https://www.brookings.edu/blog/education-plus-development/2015/04/29/the-global-100-year-gap-in-education-standards/</w:t>
                </w:r>
              </w:hyperlink>
            </w:p>
            <w:p w14:paraId="668E8FE1" w14:textId="7733064F" w:rsidR="00A96C4D" w:rsidRPr="005A4DC3" w:rsidRDefault="0095255C">
              <w:pPr>
                <w:rPr>
                  <w:b/>
                  <w:bCs/>
                </w:rPr>
              </w:pPr>
              <w:hyperlink r:id="rId19" w:history="1">
                <w:r w:rsidR="00D630F6" w:rsidRPr="005A4DC3">
                  <w:rPr>
                    <w:rStyle w:val="Hyperlink"/>
                    <w:b/>
                    <w:bCs/>
                  </w:rPr>
                  <w:t>https://www.borgenmagazine.com/education-in-developing-countries/</w:t>
                </w:r>
              </w:hyperlink>
            </w:p>
            <w:p w14:paraId="037A46B8" w14:textId="7C3756F5" w:rsidR="00D630F6" w:rsidRPr="005A4DC3" w:rsidRDefault="0095255C">
              <w:pPr>
                <w:rPr>
                  <w:b/>
                  <w:bCs/>
                </w:rPr>
              </w:pPr>
              <w:hyperlink r:id="rId20" w:history="1">
                <w:r w:rsidR="00083996" w:rsidRPr="005A4DC3">
                  <w:rPr>
                    <w:rStyle w:val="Hyperlink"/>
                    <w:b/>
                    <w:bCs/>
                  </w:rPr>
                  <w:t>https://www.eib.org/en/essays/invest-in-education-in-developing-countries</w:t>
                </w:r>
              </w:hyperlink>
            </w:p>
            <w:p w14:paraId="398F1C8B" w14:textId="1267897D" w:rsidR="00083996" w:rsidRPr="005A4DC3" w:rsidRDefault="0095255C">
              <w:pPr>
                <w:rPr>
                  <w:b/>
                  <w:bCs/>
                </w:rPr>
              </w:pPr>
              <w:hyperlink r:id="rId21" w:history="1">
                <w:r w:rsidR="00E44A0A" w:rsidRPr="005A4DC3">
                  <w:rPr>
                    <w:rStyle w:val="Hyperlink"/>
                    <w:b/>
                    <w:bCs/>
                  </w:rPr>
                  <w:t>https://www.international.gc.ca/world-monde/issues_development-enjeux_developpement/human_rights-droits_homme/education.aspx?lang=eng</w:t>
                </w:r>
              </w:hyperlink>
            </w:p>
            <w:p w14:paraId="70A59DBC" w14:textId="3C7E0C10" w:rsidR="00E44A0A" w:rsidRPr="005A4DC3" w:rsidRDefault="0095255C">
              <w:pPr>
                <w:rPr>
                  <w:b/>
                  <w:bCs/>
                </w:rPr>
              </w:pPr>
              <w:hyperlink r:id="rId22" w:history="1">
                <w:r w:rsidR="007615BA" w:rsidRPr="005A4DC3">
                  <w:rPr>
                    <w:rStyle w:val="Hyperlink"/>
                    <w:b/>
                    <w:bCs/>
                  </w:rPr>
                  <w:t>https://en.wikipedia.org/wiki/Right_to_education</w:t>
                </w:r>
              </w:hyperlink>
            </w:p>
            <w:p w14:paraId="74F0B47F" w14:textId="26282C45" w:rsidR="007615BA" w:rsidRPr="005A4DC3" w:rsidRDefault="0095255C" w:rsidP="00805441">
              <w:pPr>
                <w:jc w:val="both"/>
                <w:rPr>
                  <w:b/>
                  <w:bCs/>
                </w:rPr>
              </w:pPr>
              <w:hyperlink r:id="rId23" w:history="1">
                <w:r w:rsidR="00805441" w:rsidRPr="005A4DC3">
                  <w:rPr>
                    <w:rStyle w:val="Hyperlink"/>
                    <w:b/>
                    <w:bCs/>
                  </w:rPr>
                  <w:t>https://borgenproject.org/10-key-aspects-of-girls-education-in-developing-nations/</w:t>
                </w:r>
              </w:hyperlink>
            </w:p>
            <w:p w14:paraId="1958B67D" w14:textId="73CEFC27" w:rsidR="00F02DFF" w:rsidRPr="005A4DC3" w:rsidRDefault="0095255C" w:rsidP="002F3AAB">
              <w:pPr>
                <w:jc w:val="both"/>
              </w:pPr>
              <w:hyperlink r:id="rId24" w:history="1">
                <w:r w:rsidR="00F02DFF" w:rsidRPr="005A4DC3">
                  <w:rPr>
                    <w:rStyle w:val="Hyperlink"/>
                  </w:rPr>
                  <w:t>https://en.unesco.org/news/what-you-need-know-about-right-education</w:t>
                </w:r>
              </w:hyperlink>
            </w:p>
            <w:p w14:paraId="27134918" w14:textId="3315D528" w:rsidR="00F02DFF" w:rsidRPr="005A4DC3" w:rsidRDefault="0095255C" w:rsidP="002F3AAB">
              <w:pPr>
                <w:jc w:val="both"/>
              </w:pPr>
              <w:hyperlink r:id="rId25" w:history="1">
                <w:r w:rsidR="00F02DFF" w:rsidRPr="005A4DC3">
                  <w:rPr>
                    <w:rStyle w:val="Hyperlink"/>
                  </w:rPr>
                  <w:t>https://reliefweb.int/organization/unesco</w:t>
                </w:r>
              </w:hyperlink>
            </w:p>
            <w:p w14:paraId="230A217B" w14:textId="5C801972" w:rsidR="00C96ADB" w:rsidRPr="005A4DC3" w:rsidRDefault="0095255C" w:rsidP="002F3AAB">
              <w:pPr>
                <w:jc w:val="both"/>
              </w:pPr>
              <w:hyperlink r:id="rId26" w:history="1">
                <w:r w:rsidR="00C96ADB" w:rsidRPr="005A4DC3">
                  <w:rPr>
                    <w:rStyle w:val="Hyperlink"/>
                  </w:rPr>
                  <w:t>https://unesdoc.unesco.org/ark:/48223/pf0000380398</w:t>
                </w:r>
              </w:hyperlink>
            </w:p>
            <w:p w14:paraId="21746FAD" w14:textId="3925FE1F" w:rsidR="007B60D4" w:rsidRPr="005A4DC3" w:rsidRDefault="0095255C" w:rsidP="002F3AAB">
              <w:pPr>
                <w:jc w:val="both"/>
              </w:pPr>
              <w:hyperlink r:id="rId27" w:anchor="Organisationsstruktur_der_UNESCO" w:history="1">
                <w:r w:rsidR="007B60D4" w:rsidRPr="005A4DC3">
                  <w:rPr>
                    <w:rStyle w:val="Hyperlink"/>
                  </w:rPr>
                  <w:t>https://de.wikipedia.org/wiki/UNESCO#Organisationsstruktur_der_UNESCO</w:t>
                </w:r>
              </w:hyperlink>
            </w:p>
            <w:p w14:paraId="444E6DB5" w14:textId="281B6F93" w:rsidR="00067301" w:rsidRPr="005A4DC3" w:rsidRDefault="0095255C" w:rsidP="002F3AAB">
              <w:pPr>
                <w:jc w:val="both"/>
              </w:pPr>
              <w:hyperlink r:id="rId28" w:history="1">
                <w:r w:rsidR="00067301" w:rsidRPr="005A4DC3">
                  <w:rPr>
                    <w:rStyle w:val="Hyperlink"/>
                  </w:rPr>
                  <w:t>https://de.wikipedia.org/wiki/UNESCO</w:t>
                </w:r>
              </w:hyperlink>
            </w:p>
            <w:p w14:paraId="37A00ABC" w14:textId="17FC4777" w:rsidR="00B00C29" w:rsidRPr="00B00C29" w:rsidRDefault="0095255C" w:rsidP="002F3AAB">
              <w:pPr>
                <w:jc w:val="both"/>
                <w:rPr>
                  <w:lang w:val="de-DE"/>
                </w:rPr>
              </w:pPr>
            </w:p>
          </w:sdtContent>
        </w:sdt>
      </w:sdtContent>
    </w:sdt>
    <w:p w14:paraId="6F636FBB" w14:textId="77777777" w:rsidR="00550222" w:rsidRPr="00B00C29" w:rsidRDefault="00550222" w:rsidP="00C96EE2">
      <w:pPr>
        <w:pStyle w:val="Listenabsatz"/>
        <w:spacing w:line="360" w:lineRule="auto"/>
        <w:ind w:left="708"/>
        <w:rPr>
          <w:rFonts w:ascii="Arial" w:hAnsi="Arial" w:cs="Arial"/>
          <w:sz w:val="24"/>
          <w:lang w:val="de-DE"/>
        </w:rPr>
      </w:pPr>
    </w:p>
    <w:p w14:paraId="2CEAB97F" w14:textId="77777777" w:rsidR="00B005A1" w:rsidRPr="00B00C29" w:rsidRDefault="00B005A1" w:rsidP="00B005A1">
      <w:pPr>
        <w:pStyle w:val="Listenabsatz"/>
        <w:spacing w:line="360" w:lineRule="auto"/>
        <w:ind w:left="1080"/>
        <w:rPr>
          <w:rFonts w:ascii="Arial" w:hAnsi="Arial" w:cs="Arial"/>
          <w:sz w:val="24"/>
          <w:u w:val="single"/>
          <w:lang w:val="de-DE"/>
        </w:rPr>
      </w:pPr>
    </w:p>
    <w:p w14:paraId="3823ABC5" w14:textId="77777777" w:rsidR="00874BB0" w:rsidRPr="00B00C29" w:rsidRDefault="00874BB0" w:rsidP="0031403B">
      <w:pPr>
        <w:spacing w:line="360" w:lineRule="auto"/>
        <w:ind w:left="360"/>
        <w:rPr>
          <w:rFonts w:ascii="Arial" w:hAnsi="Arial" w:cs="Arial"/>
          <w:sz w:val="24"/>
          <w:lang w:val="de-DE"/>
        </w:rPr>
      </w:pPr>
    </w:p>
    <w:p w14:paraId="6417E61B" w14:textId="77777777" w:rsidR="00F50730" w:rsidRPr="00B00C29" w:rsidRDefault="00F50730" w:rsidP="0031403B">
      <w:pPr>
        <w:spacing w:line="360" w:lineRule="auto"/>
        <w:ind w:left="360"/>
        <w:rPr>
          <w:rFonts w:ascii="Arial" w:hAnsi="Arial" w:cs="Arial"/>
          <w:sz w:val="24"/>
          <w:lang w:val="de-DE"/>
        </w:rPr>
      </w:pPr>
    </w:p>
    <w:p w14:paraId="0B5FE468" w14:textId="23344418" w:rsidR="00225E87" w:rsidRPr="00B00C29" w:rsidRDefault="00225E87" w:rsidP="00084C8E">
      <w:pPr>
        <w:pStyle w:val="Listenabsatz"/>
        <w:spacing w:line="360" w:lineRule="auto"/>
        <w:ind w:left="360"/>
        <w:rPr>
          <w:rFonts w:ascii="Arial" w:hAnsi="Arial" w:cs="Arial"/>
          <w:sz w:val="24"/>
          <w:szCs w:val="24"/>
          <w:lang w:val="de-DE"/>
        </w:rPr>
      </w:pPr>
    </w:p>
    <w:p w14:paraId="3CA23BC6" w14:textId="16B44B1A" w:rsidR="00C03DF1" w:rsidRPr="00B00C29" w:rsidRDefault="00C03DF1" w:rsidP="00DA6296">
      <w:pPr>
        <w:pStyle w:val="Listenabsatz"/>
        <w:spacing w:line="360" w:lineRule="auto"/>
        <w:ind w:left="1080"/>
        <w:rPr>
          <w:rFonts w:ascii="Arial" w:hAnsi="Arial" w:cs="Arial"/>
          <w:sz w:val="24"/>
          <w:szCs w:val="24"/>
          <w:lang w:val="de-DE"/>
        </w:rPr>
      </w:pPr>
    </w:p>
    <w:p w14:paraId="491EFAA3" w14:textId="4BFE2EB1" w:rsidR="005734D4" w:rsidRPr="00B00C29" w:rsidRDefault="005734D4" w:rsidP="00C03DF1">
      <w:pPr>
        <w:spacing w:line="360" w:lineRule="auto"/>
        <w:rPr>
          <w:rFonts w:ascii="Arial" w:hAnsi="Arial" w:cs="Arial"/>
          <w:sz w:val="24"/>
          <w:szCs w:val="24"/>
          <w:lang w:val="de-DE"/>
        </w:rPr>
      </w:pPr>
    </w:p>
    <w:sectPr w:rsidR="005734D4" w:rsidRPr="00B00C29" w:rsidSect="005D6A84">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017F"/>
    <w:multiLevelType w:val="hybridMultilevel"/>
    <w:tmpl w:val="1B96BE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8966CE"/>
    <w:multiLevelType w:val="hybridMultilevel"/>
    <w:tmpl w:val="ABD212DC"/>
    <w:lvl w:ilvl="0" w:tplc="D9CAC23A">
      <w:start w:val="1"/>
      <w:numFmt w:val="lowerLetter"/>
      <w:lvlText w:val="%1)"/>
      <w:lvlJc w:val="left"/>
      <w:pPr>
        <w:ind w:left="1440" w:hanging="360"/>
      </w:pPr>
      <w:rPr>
        <w:rFonts w:hint="default"/>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28FB6555"/>
    <w:multiLevelType w:val="hybridMultilevel"/>
    <w:tmpl w:val="0FF0D456"/>
    <w:lvl w:ilvl="0" w:tplc="D9CAC23A">
      <w:start w:val="1"/>
      <w:numFmt w:val="lowerLetter"/>
      <w:lvlText w:val="%1)"/>
      <w:lvlJc w:val="left"/>
      <w:pPr>
        <w:ind w:left="1440" w:hanging="360"/>
      </w:pPr>
      <w:rPr>
        <w:rFonts w:hint="default"/>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296A6FC8"/>
    <w:multiLevelType w:val="hybridMultilevel"/>
    <w:tmpl w:val="3E1C1B0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329369DF"/>
    <w:multiLevelType w:val="hybridMultilevel"/>
    <w:tmpl w:val="71EE498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85C5AD7"/>
    <w:multiLevelType w:val="hybridMultilevel"/>
    <w:tmpl w:val="73DC18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3BC35B26"/>
    <w:multiLevelType w:val="hybridMultilevel"/>
    <w:tmpl w:val="991AE414"/>
    <w:lvl w:ilvl="0" w:tplc="F740DF0E">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5D48B6"/>
    <w:multiLevelType w:val="hybridMultilevel"/>
    <w:tmpl w:val="419A04DC"/>
    <w:lvl w:ilvl="0" w:tplc="B0EA7A3E">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22C35"/>
    <w:multiLevelType w:val="hybridMultilevel"/>
    <w:tmpl w:val="5102192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2DC41E4"/>
    <w:multiLevelType w:val="hybridMultilevel"/>
    <w:tmpl w:val="05AE665C"/>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86C082A"/>
    <w:multiLevelType w:val="hybridMultilevel"/>
    <w:tmpl w:val="BA2A6B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0825784"/>
    <w:multiLevelType w:val="hybridMultilevel"/>
    <w:tmpl w:val="41FCE6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3F34F24"/>
    <w:multiLevelType w:val="hybridMultilevel"/>
    <w:tmpl w:val="A4E442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674762D"/>
    <w:multiLevelType w:val="hybridMultilevel"/>
    <w:tmpl w:val="8D28DD58"/>
    <w:lvl w:ilvl="0" w:tplc="511C3870">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8D416BA"/>
    <w:multiLevelType w:val="hybridMultilevel"/>
    <w:tmpl w:val="22F436D6"/>
    <w:lvl w:ilvl="0" w:tplc="3594EE14">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8DF3D8A"/>
    <w:multiLevelType w:val="hybridMultilevel"/>
    <w:tmpl w:val="DFF42D2E"/>
    <w:lvl w:ilvl="0" w:tplc="AA18D7AC">
      <w:start w:val="1"/>
      <w:numFmt w:val="lowerLetter"/>
      <w:lvlText w:val="%1)"/>
      <w:lvlJc w:val="left"/>
      <w:pPr>
        <w:ind w:left="1440" w:hanging="360"/>
      </w:pPr>
      <w:rPr>
        <w:b w:val="0"/>
        <w:bCs/>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61B516D4"/>
    <w:multiLevelType w:val="hybridMultilevel"/>
    <w:tmpl w:val="CF767CF4"/>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64962A69"/>
    <w:multiLevelType w:val="hybridMultilevel"/>
    <w:tmpl w:val="12B60DD8"/>
    <w:lvl w:ilvl="0" w:tplc="E44E0EE6">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5DF6C33"/>
    <w:multiLevelType w:val="hybridMultilevel"/>
    <w:tmpl w:val="89B43FF2"/>
    <w:lvl w:ilvl="0" w:tplc="A462EF0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CDD3A66"/>
    <w:multiLevelType w:val="hybridMultilevel"/>
    <w:tmpl w:val="F9340698"/>
    <w:lvl w:ilvl="0" w:tplc="0EC6085C">
      <w:start w:val="5"/>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6F8D563B"/>
    <w:multiLevelType w:val="hybridMultilevel"/>
    <w:tmpl w:val="B56EC066"/>
    <w:lvl w:ilvl="0" w:tplc="D9CAC23A">
      <w:start w:val="1"/>
      <w:numFmt w:val="lowerLetter"/>
      <w:lvlText w:val="%1)"/>
      <w:lvlJc w:val="left"/>
      <w:pPr>
        <w:ind w:left="1440" w:hanging="360"/>
      </w:pPr>
      <w:rPr>
        <w:rFonts w:hint="default"/>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1" w15:restartNumberingAfterBreak="0">
    <w:nsid w:val="767B2284"/>
    <w:multiLevelType w:val="hybridMultilevel"/>
    <w:tmpl w:val="3902721C"/>
    <w:lvl w:ilvl="0" w:tplc="EB98AC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8218D7"/>
    <w:multiLevelType w:val="hybridMultilevel"/>
    <w:tmpl w:val="68BA3F7A"/>
    <w:lvl w:ilvl="0" w:tplc="D9CAC23A">
      <w:start w:val="1"/>
      <w:numFmt w:val="lowerLetter"/>
      <w:lvlText w:val="%1)"/>
      <w:lvlJc w:val="left"/>
      <w:pPr>
        <w:ind w:left="1440" w:hanging="360"/>
      </w:pPr>
      <w:rPr>
        <w:rFonts w:hint="default"/>
        <w:b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15:restartNumberingAfterBreak="0">
    <w:nsid w:val="7BEC593E"/>
    <w:multiLevelType w:val="hybridMultilevel"/>
    <w:tmpl w:val="DCDC9D5C"/>
    <w:lvl w:ilvl="0" w:tplc="6E0C5826">
      <w:start w:val="2"/>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CC31233"/>
    <w:multiLevelType w:val="hybridMultilevel"/>
    <w:tmpl w:val="D46834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CEE116A"/>
    <w:multiLevelType w:val="multilevel"/>
    <w:tmpl w:val="6F44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9818952">
    <w:abstractNumId w:val="14"/>
  </w:num>
  <w:num w:numId="2" w16cid:durableId="803276459">
    <w:abstractNumId w:val="2"/>
  </w:num>
  <w:num w:numId="3" w16cid:durableId="1800955635">
    <w:abstractNumId w:val="23"/>
  </w:num>
  <w:num w:numId="4" w16cid:durableId="138695903">
    <w:abstractNumId w:val="22"/>
  </w:num>
  <w:num w:numId="5" w16cid:durableId="1352804773">
    <w:abstractNumId w:val="18"/>
  </w:num>
  <w:num w:numId="6" w16cid:durableId="1991206063">
    <w:abstractNumId w:val="20"/>
  </w:num>
  <w:num w:numId="7" w16cid:durableId="1715499798">
    <w:abstractNumId w:val="6"/>
  </w:num>
  <w:num w:numId="8" w16cid:durableId="159928689">
    <w:abstractNumId w:val="1"/>
  </w:num>
  <w:num w:numId="9" w16cid:durableId="1319530639">
    <w:abstractNumId w:val="13"/>
  </w:num>
  <w:num w:numId="10" w16cid:durableId="202595833">
    <w:abstractNumId w:val="19"/>
  </w:num>
  <w:num w:numId="11" w16cid:durableId="353729385">
    <w:abstractNumId w:val="9"/>
  </w:num>
  <w:num w:numId="12" w16cid:durableId="1945764765">
    <w:abstractNumId w:val="11"/>
  </w:num>
  <w:num w:numId="13" w16cid:durableId="1647011083">
    <w:abstractNumId w:val="16"/>
  </w:num>
  <w:num w:numId="14" w16cid:durableId="918559279">
    <w:abstractNumId w:val="10"/>
  </w:num>
  <w:num w:numId="15" w16cid:durableId="1597440349">
    <w:abstractNumId w:val="15"/>
  </w:num>
  <w:num w:numId="16" w16cid:durableId="965083355">
    <w:abstractNumId w:val="0"/>
  </w:num>
  <w:num w:numId="17" w16cid:durableId="249970373">
    <w:abstractNumId w:val="3"/>
  </w:num>
  <w:num w:numId="18" w16cid:durableId="161243462">
    <w:abstractNumId w:val="12"/>
  </w:num>
  <w:num w:numId="19" w16cid:durableId="1251356177">
    <w:abstractNumId w:val="4"/>
  </w:num>
  <w:num w:numId="20" w16cid:durableId="601307737">
    <w:abstractNumId w:val="24"/>
  </w:num>
  <w:num w:numId="21" w16cid:durableId="72355849">
    <w:abstractNumId w:val="25"/>
  </w:num>
  <w:num w:numId="22" w16cid:durableId="1797023820">
    <w:abstractNumId w:val="8"/>
  </w:num>
  <w:num w:numId="23" w16cid:durableId="1692997881">
    <w:abstractNumId w:val="5"/>
  </w:num>
  <w:num w:numId="24" w16cid:durableId="1577547783">
    <w:abstractNumId w:val="17"/>
  </w:num>
  <w:num w:numId="25" w16cid:durableId="1376151270">
    <w:abstractNumId w:val="7"/>
  </w:num>
  <w:num w:numId="26" w16cid:durableId="21089613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4DA"/>
    <w:rsid w:val="00052068"/>
    <w:rsid w:val="000601D5"/>
    <w:rsid w:val="000606AF"/>
    <w:rsid w:val="00063F2A"/>
    <w:rsid w:val="00067301"/>
    <w:rsid w:val="00083996"/>
    <w:rsid w:val="000839A1"/>
    <w:rsid w:val="00084C8E"/>
    <w:rsid w:val="0008787A"/>
    <w:rsid w:val="000A2E20"/>
    <w:rsid w:val="000C2D41"/>
    <w:rsid w:val="000E3E18"/>
    <w:rsid w:val="00100EDC"/>
    <w:rsid w:val="0011165B"/>
    <w:rsid w:val="00127BF4"/>
    <w:rsid w:val="001310C3"/>
    <w:rsid w:val="0013383E"/>
    <w:rsid w:val="00136DC7"/>
    <w:rsid w:val="001521FB"/>
    <w:rsid w:val="0016776C"/>
    <w:rsid w:val="001729F8"/>
    <w:rsid w:val="00174479"/>
    <w:rsid w:val="001932BD"/>
    <w:rsid w:val="001A02FE"/>
    <w:rsid w:val="001A5909"/>
    <w:rsid w:val="001B1A56"/>
    <w:rsid w:val="001B3CF7"/>
    <w:rsid w:val="001B5015"/>
    <w:rsid w:val="001C33E1"/>
    <w:rsid w:val="001D0EE6"/>
    <w:rsid w:val="001E7D02"/>
    <w:rsid w:val="001F1221"/>
    <w:rsid w:val="00214BA5"/>
    <w:rsid w:val="00216713"/>
    <w:rsid w:val="00217672"/>
    <w:rsid w:val="00221F63"/>
    <w:rsid w:val="00225E87"/>
    <w:rsid w:val="0026675A"/>
    <w:rsid w:val="002D0D70"/>
    <w:rsid w:val="002D6325"/>
    <w:rsid w:val="002E3C69"/>
    <w:rsid w:val="002F37DA"/>
    <w:rsid w:val="002F3AAB"/>
    <w:rsid w:val="0031403B"/>
    <w:rsid w:val="003214B4"/>
    <w:rsid w:val="00324A87"/>
    <w:rsid w:val="00333603"/>
    <w:rsid w:val="003914B6"/>
    <w:rsid w:val="003A0AE6"/>
    <w:rsid w:val="003A1D67"/>
    <w:rsid w:val="003B65DE"/>
    <w:rsid w:val="003E2E6B"/>
    <w:rsid w:val="003E70CA"/>
    <w:rsid w:val="003F0F19"/>
    <w:rsid w:val="00406F14"/>
    <w:rsid w:val="00424860"/>
    <w:rsid w:val="004272ED"/>
    <w:rsid w:val="00437618"/>
    <w:rsid w:val="00460405"/>
    <w:rsid w:val="00470393"/>
    <w:rsid w:val="00471594"/>
    <w:rsid w:val="004716B5"/>
    <w:rsid w:val="00477898"/>
    <w:rsid w:val="004927D7"/>
    <w:rsid w:val="00494970"/>
    <w:rsid w:val="004B464B"/>
    <w:rsid w:val="004D1123"/>
    <w:rsid w:val="004E6533"/>
    <w:rsid w:val="004F645F"/>
    <w:rsid w:val="004F7056"/>
    <w:rsid w:val="00506E1D"/>
    <w:rsid w:val="00511424"/>
    <w:rsid w:val="005142F5"/>
    <w:rsid w:val="005434EA"/>
    <w:rsid w:val="00550222"/>
    <w:rsid w:val="005516E3"/>
    <w:rsid w:val="005703E5"/>
    <w:rsid w:val="00571837"/>
    <w:rsid w:val="005734D4"/>
    <w:rsid w:val="005841F0"/>
    <w:rsid w:val="005A4DC3"/>
    <w:rsid w:val="005A57B8"/>
    <w:rsid w:val="005A7CCE"/>
    <w:rsid w:val="005D4EFF"/>
    <w:rsid w:val="005D6A84"/>
    <w:rsid w:val="005E208B"/>
    <w:rsid w:val="00616CD9"/>
    <w:rsid w:val="00621734"/>
    <w:rsid w:val="006317B6"/>
    <w:rsid w:val="00632DAB"/>
    <w:rsid w:val="00660A5A"/>
    <w:rsid w:val="00677876"/>
    <w:rsid w:val="00685A0F"/>
    <w:rsid w:val="00686ED7"/>
    <w:rsid w:val="00694635"/>
    <w:rsid w:val="006A401F"/>
    <w:rsid w:val="006A53F3"/>
    <w:rsid w:val="006B01BE"/>
    <w:rsid w:val="006C394D"/>
    <w:rsid w:val="00702564"/>
    <w:rsid w:val="00715059"/>
    <w:rsid w:val="00740B44"/>
    <w:rsid w:val="007420F7"/>
    <w:rsid w:val="007615BA"/>
    <w:rsid w:val="0077353C"/>
    <w:rsid w:val="007925B8"/>
    <w:rsid w:val="007B60CC"/>
    <w:rsid w:val="007B60D4"/>
    <w:rsid w:val="007C39A7"/>
    <w:rsid w:val="007D5E15"/>
    <w:rsid w:val="007F2B41"/>
    <w:rsid w:val="007F3BE6"/>
    <w:rsid w:val="00805441"/>
    <w:rsid w:val="00807422"/>
    <w:rsid w:val="008203CE"/>
    <w:rsid w:val="008318FE"/>
    <w:rsid w:val="00833EF2"/>
    <w:rsid w:val="00852E37"/>
    <w:rsid w:val="00874BB0"/>
    <w:rsid w:val="00877469"/>
    <w:rsid w:val="008808B8"/>
    <w:rsid w:val="00882F1E"/>
    <w:rsid w:val="0088634C"/>
    <w:rsid w:val="008908E4"/>
    <w:rsid w:val="00890CF6"/>
    <w:rsid w:val="008A716C"/>
    <w:rsid w:val="008B47BE"/>
    <w:rsid w:val="008E3AC4"/>
    <w:rsid w:val="008F3A3E"/>
    <w:rsid w:val="008F4470"/>
    <w:rsid w:val="009029F4"/>
    <w:rsid w:val="00906DA0"/>
    <w:rsid w:val="009135C7"/>
    <w:rsid w:val="00927792"/>
    <w:rsid w:val="009360D9"/>
    <w:rsid w:val="009410C8"/>
    <w:rsid w:val="0095255C"/>
    <w:rsid w:val="009529D4"/>
    <w:rsid w:val="009A51AD"/>
    <w:rsid w:val="009A68C5"/>
    <w:rsid w:val="009B29F0"/>
    <w:rsid w:val="009C5C66"/>
    <w:rsid w:val="00A04E34"/>
    <w:rsid w:val="00A074B3"/>
    <w:rsid w:val="00A22234"/>
    <w:rsid w:val="00A534BA"/>
    <w:rsid w:val="00A54756"/>
    <w:rsid w:val="00A569C9"/>
    <w:rsid w:val="00A63401"/>
    <w:rsid w:val="00A90124"/>
    <w:rsid w:val="00A92ECB"/>
    <w:rsid w:val="00A96C4D"/>
    <w:rsid w:val="00AC027B"/>
    <w:rsid w:val="00B005A1"/>
    <w:rsid w:val="00B00C29"/>
    <w:rsid w:val="00B15746"/>
    <w:rsid w:val="00B168A8"/>
    <w:rsid w:val="00B16FAE"/>
    <w:rsid w:val="00B32C71"/>
    <w:rsid w:val="00B35B94"/>
    <w:rsid w:val="00B42056"/>
    <w:rsid w:val="00B4241F"/>
    <w:rsid w:val="00B47DA7"/>
    <w:rsid w:val="00B611D2"/>
    <w:rsid w:val="00B81C57"/>
    <w:rsid w:val="00B83CAD"/>
    <w:rsid w:val="00BA2497"/>
    <w:rsid w:val="00BB0450"/>
    <w:rsid w:val="00BB1A09"/>
    <w:rsid w:val="00BC37DA"/>
    <w:rsid w:val="00BC71C9"/>
    <w:rsid w:val="00C01E58"/>
    <w:rsid w:val="00C03DF1"/>
    <w:rsid w:val="00C179B4"/>
    <w:rsid w:val="00C27909"/>
    <w:rsid w:val="00C421DD"/>
    <w:rsid w:val="00C456FC"/>
    <w:rsid w:val="00C62045"/>
    <w:rsid w:val="00C65ADC"/>
    <w:rsid w:val="00C77F0E"/>
    <w:rsid w:val="00C808A7"/>
    <w:rsid w:val="00C96ADB"/>
    <w:rsid w:val="00C96EE2"/>
    <w:rsid w:val="00C97290"/>
    <w:rsid w:val="00CA14DA"/>
    <w:rsid w:val="00CC040D"/>
    <w:rsid w:val="00CC551C"/>
    <w:rsid w:val="00CC68CC"/>
    <w:rsid w:val="00CC6FEC"/>
    <w:rsid w:val="00CD5832"/>
    <w:rsid w:val="00D05383"/>
    <w:rsid w:val="00D244AE"/>
    <w:rsid w:val="00D25E9E"/>
    <w:rsid w:val="00D60530"/>
    <w:rsid w:val="00D630F6"/>
    <w:rsid w:val="00DA6296"/>
    <w:rsid w:val="00DD3575"/>
    <w:rsid w:val="00DE439F"/>
    <w:rsid w:val="00DF1C4E"/>
    <w:rsid w:val="00DF775D"/>
    <w:rsid w:val="00E24329"/>
    <w:rsid w:val="00E24890"/>
    <w:rsid w:val="00E25D0E"/>
    <w:rsid w:val="00E2717C"/>
    <w:rsid w:val="00E271AC"/>
    <w:rsid w:val="00E44A0A"/>
    <w:rsid w:val="00E47F35"/>
    <w:rsid w:val="00E76456"/>
    <w:rsid w:val="00E82A00"/>
    <w:rsid w:val="00E94D0E"/>
    <w:rsid w:val="00EB64B3"/>
    <w:rsid w:val="00EC7468"/>
    <w:rsid w:val="00ED218F"/>
    <w:rsid w:val="00EE49AC"/>
    <w:rsid w:val="00EF58C1"/>
    <w:rsid w:val="00F02DFF"/>
    <w:rsid w:val="00F057EB"/>
    <w:rsid w:val="00F31C76"/>
    <w:rsid w:val="00F34590"/>
    <w:rsid w:val="00F3669A"/>
    <w:rsid w:val="00F420BE"/>
    <w:rsid w:val="00F42B63"/>
    <w:rsid w:val="00F47EC5"/>
    <w:rsid w:val="00F50730"/>
    <w:rsid w:val="00F746D5"/>
    <w:rsid w:val="00F8264C"/>
    <w:rsid w:val="00F93A94"/>
    <w:rsid w:val="00FA13CA"/>
    <w:rsid w:val="00FA1DB1"/>
    <w:rsid w:val="00FC3B3F"/>
    <w:rsid w:val="00FE0391"/>
    <w:rsid w:val="00FF0D10"/>
    <w:rsid w:val="01AEF152"/>
    <w:rsid w:val="07DD0525"/>
    <w:rsid w:val="0C0FBDED"/>
    <w:rsid w:val="0C502155"/>
    <w:rsid w:val="0EA2AB40"/>
    <w:rsid w:val="18C17644"/>
    <w:rsid w:val="1C2DCF3D"/>
    <w:rsid w:val="1DC99F9E"/>
    <w:rsid w:val="23047D5E"/>
    <w:rsid w:val="2B57B7F8"/>
    <w:rsid w:val="2E35C25D"/>
    <w:rsid w:val="31937ACD"/>
    <w:rsid w:val="31F1FEC0"/>
    <w:rsid w:val="34BA07F6"/>
    <w:rsid w:val="36C10F2D"/>
    <w:rsid w:val="383570B7"/>
    <w:rsid w:val="3B736B68"/>
    <w:rsid w:val="3BF1D553"/>
    <w:rsid w:val="3EFE7B69"/>
    <w:rsid w:val="404EC916"/>
    <w:rsid w:val="4333C3E7"/>
    <w:rsid w:val="438669D8"/>
    <w:rsid w:val="48B72FFE"/>
    <w:rsid w:val="4951FEA4"/>
    <w:rsid w:val="495558A3"/>
    <w:rsid w:val="53ECA3DD"/>
    <w:rsid w:val="555D6EFA"/>
    <w:rsid w:val="587C4D01"/>
    <w:rsid w:val="5E5C43D2"/>
    <w:rsid w:val="60B1FE88"/>
    <w:rsid w:val="6A336B30"/>
    <w:rsid w:val="6BA62F86"/>
    <w:rsid w:val="6BCF3B91"/>
    <w:rsid w:val="706961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C8380"/>
  <w15:chartTrackingRefBased/>
  <w15:docId w15:val="{4A6E93E3-3849-40E7-982E-376EE8CB9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14DA"/>
    <w:rPr>
      <w:lang w:val="en-CA"/>
    </w:rPr>
  </w:style>
  <w:style w:type="paragraph" w:styleId="berschrift1">
    <w:name w:val="heading 1"/>
    <w:basedOn w:val="Standard"/>
    <w:next w:val="Standard"/>
    <w:link w:val="berschrift1Zchn"/>
    <w:uiPriority w:val="9"/>
    <w:qFormat/>
    <w:rsid w:val="00B00C29"/>
    <w:pPr>
      <w:keepNext/>
      <w:keepLines/>
      <w:spacing w:before="240" w:after="0"/>
      <w:outlineLvl w:val="0"/>
    </w:pPr>
    <w:rPr>
      <w:rFonts w:asciiTheme="majorHAnsi" w:eastAsiaTheme="majorEastAsia" w:hAnsiTheme="majorHAnsi" w:cstheme="majorBidi"/>
      <w:color w:val="2F5496" w:themeColor="accent1" w:themeShade="BF"/>
      <w:sz w:val="32"/>
      <w:szCs w:val="3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A14DA"/>
    <w:pPr>
      <w:ind w:left="720"/>
      <w:contextualSpacing/>
    </w:pPr>
  </w:style>
  <w:style w:type="character" w:styleId="Hyperlink">
    <w:name w:val="Hyperlink"/>
    <w:basedOn w:val="Absatz-Standardschriftart"/>
    <w:uiPriority w:val="99"/>
    <w:unhideWhenUsed/>
    <w:rsid w:val="00511424"/>
    <w:rPr>
      <w:color w:val="0000FF"/>
      <w:u w:val="single"/>
    </w:rPr>
  </w:style>
  <w:style w:type="paragraph" w:styleId="StandardWeb">
    <w:name w:val="Normal (Web)"/>
    <w:basedOn w:val="Standard"/>
    <w:uiPriority w:val="99"/>
    <w:semiHidden/>
    <w:unhideWhenUsed/>
    <w:rsid w:val="00CC6FE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Beschriftung">
    <w:name w:val="caption"/>
    <w:basedOn w:val="Standard"/>
    <w:next w:val="Standard"/>
    <w:uiPriority w:val="35"/>
    <w:unhideWhenUsed/>
    <w:qFormat/>
    <w:rsid w:val="000606AF"/>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B00C29"/>
    <w:rPr>
      <w:rFonts w:asciiTheme="majorHAnsi" w:eastAsiaTheme="majorEastAsia" w:hAnsiTheme="majorHAnsi" w:cstheme="majorBidi"/>
      <w:color w:val="2F5496" w:themeColor="accent1" w:themeShade="BF"/>
      <w:sz w:val="32"/>
      <w:szCs w:val="32"/>
      <w:lang w:eastAsia="de-DE"/>
    </w:rPr>
  </w:style>
  <w:style w:type="character" w:styleId="NichtaufgelsteErwhnung">
    <w:name w:val="Unresolved Mention"/>
    <w:basedOn w:val="Absatz-Standardschriftart"/>
    <w:uiPriority w:val="99"/>
    <w:semiHidden/>
    <w:unhideWhenUsed/>
    <w:rsid w:val="003E7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19239">
      <w:bodyDiv w:val="1"/>
      <w:marLeft w:val="0"/>
      <w:marRight w:val="0"/>
      <w:marTop w:val="0"/>
      <w:marBottom w:val="0"/>
      <w:divBdr>
        <w:top w:val="none" w:sz="0" w:space="0" w:color="auto"/>
        <w:left w:val="none" w:sz="0" w:space="0" w:color="auto"/>
        <w:bottom w:val="none" w:sz="0" w:space="0" w:color="auto"/>
        <w:right w:val="none" w:sz="0" w:space="0" w:color="auto"/>
      </w:divBdr>
    </w:div>
    <w:div w:id="1096092626">
      <w:bodyDiv w:val="1"/>
      <w:marLeft w:val="0"/>
      <w:marRight w:val="0"/>
      <w:marTop w:val="0"/>
      <w:marBottom w:val="0"/>
      <w:divBdr>
        <w:top w:val="none" w:sz="0" w:space="0" w:color="auto"/>
        <w:left w:val="none" w:sz="0" w:space="0" w:color="auto"/>
        <w:bottom w:val="none" w:sz="0" w:space="0" w:color="auto"/>
        <w:right w:val="none" w:sz="0" w:space="0" w:color="auto"/>
      </w:divBdr>
    </w:div>
    <w:div w:id="1124813694">
      <w:bodyDiv w:val="1"/>
      <w:marLeft w:val="0"/>
      <w:marRight w:val="0"/>
      <w:marTop w:val="0"/>
      <w:marBottom w:val="0"/>
      <w:divBdr>
        <w:top w:val="none" w:sz="0" w:space="0" w:color="auto"/>
        <w:left w:val="none" w:sz="0" w:space="0" w:color="auto"/>
        <w:bottom w:val="none" w:sz="0" w:space="0" w:color="auto"/>
        <w:right w:val="none" w:sz="0" w:space="0" w:color="auto"/>
      </w:divBdr>
    </w:div>
    <w:div w:id="1388840576">
      <w:bodyDiv w:val="1"/>
      <w:marLeft w:val="0"/>
      <w:marRight w:val="0"/>
      <w:marTop w:val="0"/>
      <w:marBottom w:val="0"/>
      <w:divBdr>
        <w:top w:val="none" w:sz="0" w:space="0" w:color="auto"/>
        <w:left w:val="none" w:sz="0" w:space="0" w:color="auto"/>
        <w:bottom w:val="none" w:sz="0" w:space="0" w:color="auto"/>
        <w:right w:val="none" w:sz="0" w:space="0" w:color="auto"/>
      </w:divBdr>
    </w:div>
    <w:div w:id="141527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b.org/en/essays/invest-in-education-in-developing-countries" TargetMode="External"/><Relationship Id="rId18" Type="http://schemas.openxmlformats.org/officeDocument/2006/relationships/hyperlink" Target="https://www.brookings.edu/blog/education-plus-development/2015/04/29/the-global-100-year-gap-in-education-standards/" TargetMode="External"/><Relationship Id="rId26" Type="http://schemas.openxmlformats.org/officeDocument/2006/relationships/hyperlink" Target="https://unesdoc.unesco.org/ark:/48223/pf0000380398" TargetMode="External"/><Relationship Id="rId3" Type="http://schemas.openxmlformats.org/officeDocument/2006/relationships/customXml" Target="../customXml/item3.xml"/><Relationship Id="rId21" Type="http://schemas.openxmlformats.org/officeDocument/2006/relationships/hyperlink" Target="https://www.international.gc.ca/world-monde/issues_development-enjeux_developpement/human_rights-droits_homme/education.aspx?lang=eng" TargetMode="External"/><Relationship Id="rId7" Type="http://schemas.openxmlformats.org/officeDocument/2006/relationships/settings" Target="settings.xml"/><Relationship Id="rId12" Type="http://schemas.openxmlformats.org/officeDocument/2006/relationships/hyperlink" Target="https://www.unesco.org/en" TargetMode="External"/><Relationship Id="rId17" Type="http://schemas.openxmlformats.org/officeDocument/2006/relationships/hyperlink" Target="https://helpfulprofessor.com/lack-of-education/" TargetMode="External"/><Relationship Id="rId25" Type="http://schemas.openxmlformats.org/officeDocument/2006/relationships/hyperlink" Target="https://reliefweb.int/organization/unesco" TargetMode="External"/><Relationship Id="rId2" Type="http://schemas.openxmlformats.org/officeDocument/2006/relationships/customXml" Target="../customXml/item2.xml"/><Relationship Id="rId16" Type="http://schemas.openxmlformats.org/officeDocument/2006/relationships/hyperlink" Target="https://www.worldbank.org/en/news/immersive-story/2019/01/22/pass-or-fail-how-can-the-world-do-its-homework" TargetMode="External"/><Relationship Id="rId20" Type="http://schemas.openxmlformats.org/officeDocument/2006/relationships/hyperlink" Target="https://www.eib.org/en/essays/invest-in-education-in-developing-countri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en.unesco.org/news/what-you-need-know-about-right-education" TargetMode="External"/><Relationship Id="rId5" Type="http://schemas.openxmlformats.org/officeDocument/2006/relationships/numbering" Target="numbering.xml"/><Relationship Id="rId15" Type="http://schemas.openxmlformats.org/officeDocument/2006/relationships/hyperlink" Target="https://www.kudroli.org/blogs/the-importance-of-education-in-developing-countries" TargetMode="External"/><Relationship Id="rId23" Type="http://schemas.openxmlformats.org/officeDocument/2006/relationships/hyperlink" Target="https://borgenproject.org/10-key-aspects-of-girls-education-in-developing-nations/" TargetMode="External"/><Relationship Id="rId28" Type="http://schemas.openxmlformats.org/officeDocument/2006/relationships/hyperlink" Target="https://de.wikipedia.org/wiki/UNESCO" TargetMode="External"/><Relationship Id="rId10" Type="http://schemas.openxmlformats.org/officeDocument/2006/relationships/image" Target="media/image2.jpeg"/><Relationship Id="rId19" Type="http://schemas.openxmlformats.org/officeDocument/2006/relationships/hyperlink" Target="https://www.borgenmagazine.com/education-in-developing-countrie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orgenmagazine.com/education-in-developing-countries/" TargetMode="External"/><Relationship Id="rId22" Type="http://schemas.openxmlformats.org/officeDocument/2006/relationships/hyperlink" Target="https://en.wikipedia.org/wiki/Right_to_education" TargetMode="External"/><Relationship Id="rId27" Type="http://schemas.openxmlformats.org/officeDocument/2006/relationships/hyperlink" Target="https://de.wikipedia.org/wiki/UNESCO"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34BD87F6E7ED42AC5F82DEA95C227E" ma:contentTypeVersion="9" ma:contentTypeDescription="Ein neues Dokument erstellen." ma:contentTypeScope="" ma:versionID="1e4371563e4be9459c7c892787bafe56">
  <xsd:schema xmlns:xsd="http://www.w3.org/2001/XMLSchema" xmlns:xs="http://www.w3.org/2001/XMLSchema" xmlns:p="http://schemas.microsoft.com/office/2006/metadata/properties" xmlns:ns2="47688deb-30fa-4286-8e9a-208a1405f648" targetNamespace="http://schemas.microsoft.com/office/2006/metadata/properties" ma:root="true" ma:fieldsID="23c3ca3e47ef70d9379d19a1cf18dbcf" ns2:_="">
    <xsd:import namespace="47688deb-30fa-4286-8e9a-208a1405f6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88deb-30fa-4286-8e9a-208a1405f6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da82cb4-cb73-432d-810b-233a016d2b6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688deb-30fa-4286-8e9a-208a1405f6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E345F4-2297-4E1E-8B54-CF403D6C07EE}">
  <ds:schemaRefs>
    <ds:schemaRef ds:uri="http://schemas.microsoft.com/sharepoint/v3/contenttype/forms"/>
  </ds:schemaRefs>
</ds:datastoreItem>
</file>

<file path=customXml/itemProps2.xml><?xml version="1.0" encoding="utf-8"?>
<ds:datastoreItem xmlns:ds="http://schemas.openxmlformats.org/officeDocument/2006/customXml" ds:itemID="{157B2D5D-F669-410E-8EE8-821F358F43F2}">
  <ds:schemaRefs>
    <ds:schemaRef ds:uri="http://schemas.openxmlformats.org/officeDocument/2006/bibliography"/>
  </ds:schemaRefs>
</ds:datastoreItem>
</file>

<file path=customXml/itemProps3.xml><?xml version="1.0" encoding="utf-8"?>
<ds:datastoreItem xmlns:ds="http://schemas.openxmlformats.org/officeDocument/2006/customXml" ds:itemID="{2233A4E9-1B36-41ED-9BA4-C7DE6E802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88deb-30fa-4286-8e9a-208a1405f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427462-8E61-492C-A63A-BF45F6E25CCE}">
  <ds:schemaRefs>
    <ds:schemaRef ds:uri="http://schemas.microsoft.com/office/2006/metadata/properties"/>
    <ds:schemaRef ds:uri="http://schemas.microsoft.com/office/infopath/2007/PartnerControls"/>
    <ds:schemaRef ds:uri="47688deb-30fa-4286-8e9a-208a1405f64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1940</Words>
  <Characters>11064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Gruber</dc:creator>
  <cp:keywords/>
  <dc:description/>
  <cp:lastModifiedBy>Nils Steinmann</cp:lastModifiedBy>
  <cp:revision>2</cp:revision>
  <dcterms:created xsi:type="dcterms:W3CDTF">2022-06-22T11:33:00Z</dcterms:created>
  <dcterms:modified xsi:type="dcterms:W3CDTF">2022-06-22T11:33:00Z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0x0101001F34BD87F6E7ED42AC5F82DEA95C227E</vt:lpwstr>
  </property>
</Properties>
</file>